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E1202B" w:rsidRPr="00BF387C" w14:paraId="2DBBBE12" w14:textId="77777777" w:rsidTr="00F95011">
        <w:trPr>
          <w:trHeight w:val="2486"/>
        </w:trPr>
        <w:tc>
          <w:tcPr>
            <w:tcW w:w="4935" w:type="dxa"/>
          </w:tcPr>
          <w:p w14:paraId="6B6FAA2F" w14:textId="0C8AFEB8" w:rsidR="00E1202B" w:rsidRPr="007C1E37" w:rsidRDefault="00E1202B" w:rsidP="00F95011">
            <w:pPr>
              <w:jc w:val="center"/>
              <w:rPr>
                <w:rFonts w:ascii="Liberation Serif" w:hAnsi="Liberation Serif" w:cs="Liberation Serif"/>
                <w:lang w:val="en-US"/>
              </w:rPr>
            </w:pPr>
          </w:p>
        </w:tc>
        <w:tc>
          <w:tcPr>
            <w:tcW w:w="4554" w:type="dxa"/>
          </w:tcPr>
          <w:p w14:paraId="35E0CE67" w14:textId="77777777" w:rsidR="00E1202B" w:rsidRPr="00BF387C" w:rsidRDefault="00E1202B" w:rsidP="00F9501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F387C">
              <w:rPr>
                <w:rFonts w:ascii="Liberation Serif" w:hAnsi="Liberation Serif" w:cs="Liberation Serif"/>
                <w:sz w:val="24"/>
                <w:szCs w:val="24"/>
              </w:rPr>
              <w:t>Утверждаю:</w:t>
            </w:r>
          </w:p>
          <w:p w14:paraId="0C5B0CAE" w14:textId="77777777" w:rsidR="00E1202B" w:rsidRPr="00BF387C" w:rsidRDefault="00E1202B" w:rsidP="00F9501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F387C">
              <w:rPr>
                <w:rFonts w:ascii="Liberation Serif" w:hAnsi="Liberation Serif" w:cs="Liberation Serif"/>
                <w:sz w:val="24"/>
                <w:szCs w:val="24"/>
              </w:rPr>
              <w:t>Генеральный директор</w:t>
            </w:r>
          </w:p>
          <w:p w14:paraId="335099A4" w14:textId="211E5B4C" w:rsidR="001A3A5C" w:rsidRPr="00BF387C" w:rsidRDefault="001A3A5C" w:rsidP="003762F4">
            <w:pPr>
              <w:ind w:firstLine="0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177B3CD0" w14:textId="55365300" w:rsidR="00E1202B" w:rsidRPr="00BF387C" w:rsidRDefault="00E1202B" w:rsidP="00F95011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F387C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_____________ </w:t>
            </w:r>
            <w:r w:rsidR="00DB4D81" w:rsidRPr="00BF387C">
              <w:rPr>
                <w:rFonts w:ascii="Liberation Serif" w:hAnsi="Liberation Serif" w:cs="Liberation Serif"/>
                <w:bCs/>
                <w:sz w:val="24"/>
                <w:szCs w:val="24"/>
              </w:rPr>
              <w:t>(</w:t>
            </w:r>
            <w:r w:rsidR="001A25EA" w:rsidRPr="00BF387C">
              <w:rPr>
                <w:rFonts w:ascii="Liberation Serif" w:hAnsi="Liberation Serif" w:cs="Liberation Serif"/>
                <w:bCs/>
                <w:sz w:val="24"/>
                <w:szCs w:val="24"/>
              </w:rPr>
              <w:t>С.В. Афанасьев</w:t>
            </w:r>
            <w:r w:rsidR="00DB4D81" w:rsidRPr="00BF387C">
              <w:rPr>
                <w:rFonts w:ascii="Liberation Serif" w:hAnsi="Liberation Serif" w:cs="Liberation Serif"/>
                <w:bCs/>
                <w:sz w:val="24"/>
                <w:szCs w:val="24"/>
              </w:rPr>
              <w:t>)</w:t>
            </w:r>
          </w:p>
          <w:p w14:paraId="6DD8B59A" w14:textId="4681C3B6" w:rsidR="00E1202B" w:rsidRPr="00BF387C" w:rsidRDefault="00630AF8" w:rsidP="00F9501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F387C">
              <w:rPr>
                <w:rFonts w:ascii="Liberation Serif" w:hAnsi="Liberation Serif" w:cs="Liberation Serif"/>
                <w:sz w:val="24"/>
                <w:szCs w:val="24"/>
              </w:rPr>
              <w:t>«___»______________ 20</w:t>
            </w:r>
            <w:r w:rsidR="00CF4E82" w:rsidRPr="00BF387C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2</w:t>
            </w:r>
            <w:r w:rsidR="00BF387C" w:rsidRPr="00BF387C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E1202B" w:rsidRPr="00BF387C">
              <w:rPr>
                <w:rFonts w:ascii="Liberation Serif" w:hAnsi="Liberation Serif" w:cs="Liberation Serif"/>
                <w:sz w:val="24"/>
                <w:szCs w:val="24"/>
              </w:rPr>
              <w:t>г.</w:t>
            </w:r>
          </w:p>
        </w:tc>
      </w:tr>
    </w:tbl>
    <w:p w14:paraId="513A2631" w14:textId="13849B04" w:rsidR="00B76C2E" w:rsidRPr="00BF387C" w:rsidRDefault="00B41D0D" w:rsidP="00B76C2E">
      <w:pPr>
        <w:spacing w:line="240" w:lineRule="auto"/>
        <w:ind w:firstLine="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>ТЕХНИЧЕСКОЕ ЗАДАНИЕ</w:t>
      </w:r>
    </w:p>
    <w:p w14:paraId="3ED7FDEB" w14:textId="5E78E23A" w:rsidR="00B76C2E" w:rsidRPr="00A868F1" w:rsidRDefault="00B76C2E" w:rsidP="00B76C2E">
      <w:pPr>
        <w:spacing w:line="240" w:lineRule="auto"/>
        <w:ind w:firstLine="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 xml:space="preserve">на поставку </w:t>
      </w:r>
      <w:r w:rsidR="00A868F1">
        <w:rPr>
          <w:rFonts w:ascii="Liberation Serif" w:hAnsi="Liberation Serif" w:cs="Liberation Serif"/>
          <w:b/>
          <w:sz w:val="24"/>
          <w:szCs w:val="24"/>
        </w:rPr>
        <w:t>источников бесперебойного питания</w:t>
      </w:r>
    </w:p>
    <w:p w14:paraId="0D368A5E" w14:textId="77777777" w:rsidR="00B41D0D" w:rsidRPr="00BF387C" w:rsidRDefault="00B41D0D" w:rsidP="00225F13">
      <w:pPr>
        <w:spacing w:line="240" w:lineRule="auto"/>
        <w:ind w:firstLine="0"/>
        <w:rPr>
          <w:rFonts w:ascii="Liberation Serif" w:hAnsi="Liberation Serif" w:cs="Liberation Serif"/>
          <w:b/>
          <w:sz w:val="24"/>
          <w:szCs w:val="24"/>
        </w:rPr>
      </w:pPr>
    </w:p>
    <w:p w14:paraId="2C30D528" w14:textId="0F1AAB9E" w:rsidR="00B76C2E" w:rsidRPr="00BF387C" w:rsidRDefault="00B76C2E" w:rsidP="0072731F">
      <w:pPr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 xml:space="preserve">1. </w:t>
      </w:r>
      <w:r w:rsidRPr="00BF387C">
        <w:rPr>
          <w:rFonts w:ascii="Liberation Serif" w:eastAsiaTheme="minorEastAsia" w:hAnsi="Liberation Serif" w:cs="Liberation Serif"/>
          <w:b/>
          <w:sz w:val="24"/>
          <w:szCs w:val="24"/>
        </w:rPr>
        <w:t>КРАТКОЕ ОПИСАНИЕ ЗАКУПАЕМЫХ ТОВАРОВ</w:t>
      </w:r>
    </w:p>
    <w:p w14:paraId="40A72BF2" w14:textId="77777777" w:rsidR="00BF387C" w:rsidRPr="00BF387C" w:rsidRDefault="00B76C2E" w:rsidP="0072731F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 xml:space="preserve">1.1. Наименование и объем закупаемых товаров: </w:t>
      </w:r>
    </w:p>
    <w:p w14:paraId="41D3112A" w14:textId="5B193D9E" w:rsidR="007C1E37" w:rsidRPr="007A27A6" w:rsidRDefault="007C1E37" w:rsidP="007C1E37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Источники бесперебойного питания</w:t>
      </w:r>
      <w:r w:rsidRPr="007A27A6">
        <w:rPr>
          <w:rFonts w:ascii="Liberation Serif" w:hAnsi="Liberation Serif" w:cs="Liberation Serif"/>
          <w:sz w:val="24"/>
          <w:szCs w:val="24"/>
        </w:rPr>
        <w:t xml:space="preserve"> для АО «ЕИРЦ ЛО»</w:t>
      </w:r>
      <w:r>
        <w:rPr>
          <w:rFonts w:ascii="Liberation Serif" w:hAnsi="Liberation Serif" w:cs="Liberation Serif"/>
          <w:sz w:val="24"/>
          <w:szCs w:val="24"/>
        </w:rPr>
        <w:t>,</w:t>
      </w:r>
      <w:r w:rsidRPr="007A27A6">
        <w:rPr>
          <w:rFonts w:ascii="Liberation Serif" w:hAnsi="Liberation Serif" w:cs="Liberation Serif"/>
          <w:sz w:val="24"/>
          <w:szCs w:val="24"/>
        </w:rPr>
        <w:t xml:space="preserve"> именуем</w:t>
      </w:r>
      <w:r>
        <w:rPr>
          <w:rFonts w:ascii="Liberation Serif" w:hAnsi="Liberation Serif" w:cs="Liberation Serif"/>
          <w:sz w:val="24"/>
          <w:szCs w:val="24"/>
        </w:rPr>
        <w:t>ы</w:t>
      </w:r>
      <w:r w:rsidRPr="007A27A6">
        <w:rPr>
          <w:rFonts w:ascii="Liberation Serif" w:hAnsi="Liberation Serif" w:cs="Liberation Serif"/>
          <w:sz w:val="24"/>
          <w:szCs w:val="24"/>
        </w:rPr>
        <w:t>е далее «Товар»</w:t>
      </w:r>
      <w:r w:rsidR="00044D9B">
        <w:rPr>
          <w:rFonts w:ascii="Liberation Serif" w:hAnsi="Liberation Serif" w:cs="Liberation Serif"/>
          <w:sz w:val="24"/>
          <w:szCs w:val="24"/>
        </w:rPr>
        <w:t>.</w:t>
      </w:r>
      <w:r w:rsidRPr="007A27A6">
        <w:rPr>
          <w:rFonts w:ascii="Liberation Serif" w:hAnsi="Liberation Serif" w:cs="Liberation Serif"/>
          <w:sz w:val="24"/>
          <w:szCs w:val="24"/>
        </w:rPr>
        <w:t xml:space="preserve"> </w:t>
      </w:r>
      <w:r w:rsidR="00044D9B">
        <w:rPr>
          <w:rFonts w:ascii="Liberation Serif" w:hAnsi="Liberation Serif" w:cs="Liberation Serif"/>
          <w:sz w:val="24"/>
          <w:szCs w:val="24"/>
        </w:rPr>
        <w:t>К</w:t>
      </w:r>
      <w:r w:rsidR="00044D9B" w:rsidRPr="00044D9B">
        <w:rPr>
          <w:rFonts w:ascii="Liberation Serif" w:hAnsi="Liberation Serif" w:cs="Liberation Serif"/>
          <w:sz w:val="24"/>
          <w:szCs w:val="24"/>
        </w:rPr>
        <w:t>оличество и наименования поставляемого товара указано в спецификации (Приложение № 1 к ТЗ)</w:t>
      </w:r>
      <w:r w:rsidRPr="007A27A6">
        <w:rPr>
          <w:rFonts w:ascii="Liberation Serif" w:hAnsi="Liberation Serif" w:cs="Liberation Serif"/>
          <w:sz w:val="24"/>
          <w:szCs w:val="24"/>
        </w:rPr>
        <w:t>.</w:t>
      </w:r>
    </w:p>
    <w:p w14:paraId="1424BD0D" w14:textId="77777777" w:rsidR="00AD0272" w:rsidRPr="00BF387C" w:rsidRDefault="00AD0272" w:rsidP="0072731F">
      <w:pPr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>1.2. Сроки поставки товаров</w:t>
      </w:r>
    </w:p>
    <w:p w14:paraId="198B2CC9" w14:textId="484A4A88" w:rsidR="007B08CE" w:rsidRDefault="00044D9B" w:rsidP="007B08CE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Начало поставки – с даты подписания договора</w:t>
      </w:r>
      <w:r w:rsidR="00617EB2" w:rsidRPr="00BF387C">
        <w:rPr>
          <w:rFonts w:ascii="Liberation Serif" w:hAnsi="Liberation Serif" w:cs="Liberation Serif"/>
          <w:sz w:val="24"/>
          <w:szCs w:val="24"/>
        </w:rPr>
        <w:t>.</w:t>
      </w:r>
    </w:p>
    <w:p w14:paraId="26316913" w14:textId="2D005205" w:rsidR="00044D9B" w:rsidRPr="00BF387C" w:rsidRDefault="00044D9B" w:rsidP="007B08CE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Окончание поставки –</w:t>
      </w:r>
      <w:r w:rsidR="00203C84">
        <w:rPr>
          <w:rFonts w:ascii="Liberation Serif" w:hAnsi="Liberation Serif" w:cs="Liberation Serif"/>
          <w:sz w:val="24"/>
          <w:szCs w:val="24"/>
        </w:rPr>
        <w:t xml:space="preserve"> не позднее </w:t>
      </w:r>
      <w:r>
        <w:rPr>
          <w:rFonts w:ascii="Liberation Serif" w:hAnsi="Liberation Serif" w:cs="Liberation Serif"/>
          <w:sz w:val="24"/>
          <w:szCs w:val="24"/>
        </w:rPr>
        <w:t>30.09.2025 года.</w:t>
      </w:r>
    </w:p>
    <w:p w14:paraId="0E8ED329" w14:textId="77777777" w:rsidR="00AD0272" w:rsidRPr="00BF387C" w:rsidRDefault="00AD0272" w:rsidP="0072731F">
      <w:pPr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>1.3. Возможность поставки эквивалента</w:t>
      </w:r>
    </w:p>
    <w:p w14:paraId="76108C83" w14:textId="2DEC2F52" w:rsidR="007A1A05" w:rsidRDefault="007A1A05" w:rsidP="007A1A05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BF387C">
        <w:rPr>
          <w:rFonts w:ascii="Liberation Serif" w:hAnsi="Liberation Serif" w:cs="Liberation Serif"/>
          <w:sz w:val="24"/>
          <w:szCs w:val="24"/>
        </w:rPr>
        <w:t xml:space="preserve">Применение эквивалентного товара возможно при условии соответствия товара по функциональным, техническим характеристикам и условиям применения не ниже/хуже требуемых в </w:t>
      </w:r>
      <w:r w:rsidR="007C1E37">
        <w:rPr>
          <w:rFonts w:ascii="Liberation Serif" w:hAnsi="Liberation Serif" w:cs="Liberation Serif"/>
          <w:sz w:val="24"/>
          <w:szCs w:val="24"/>
        </w:rPr>
        <w:t>техническом задании</w:t>
      </w:r>
      <w:r w:rsidRPr="00BF387C">
        <w:rPr>
          <w:rFonts w:ascii="Liberation Serif" w:hAnsi="Liberation Serif" w:cs="Liberation Serif"/>
          <w:sz w:val="24"/>
          <w:szCs w:val="24"/>
        </w:rPr>
        <w:t>, а также при предоставлении участником закупки развернутого сравнения по функциональным, техническим характеристикам и условиям применения</w:t>
      </w:r>
      <w:r w:rsidR="002560B1" w:rsidRPr="002560B1">
        <w:rPr>
          <w:rFonts w:ascii="Liberation Serif" w:hAnsi="Liberation Serif" w:cs="Liberation Serif"/>
          <w:sz w:val="24"/>
          <w:szCs w:val="24"/>
        </w:rPr>
        <w:t>, указанным в приложении №2 к ТЗ</w:t>
      </w:r>
      <w:r w:rsidRPr="00BF387C">
        <w:rPr>
          <w:rFonts w:ascii="Liberation Serif" w:hAnsi="Liberation Serif" w:cs="Liberation Serif"/>
          <w:sz w:val="24"/>
          <w:szCs w:val="24"/>
        </w:rPr>
        <w:t xml:space="preserve">. </w:t>
      </w:r>
    </w:p>
    <w:p w14:paraId="0B779D2A" w14:textId="0066F3F2" w:rsidR="00B76C2E" w:rsidRPr="00BF387C" w:rsidRDefault="00B76C2E" w:rsidP="00B76C2E">
      <w:pPr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>2. ОБЩИЕ ТРЕБОВАНИЯ</w:t>
      </w:r>
    </w:p>
    <w:p w14:paraId="77C46A5A" w14:textId="77777777" w:rsidR="00AD0272" w:rsidRPr="00BF387C" w:rsidRDefault="00AD0272" w:rsidP="0072731F">
      <w:pPr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>2.1. Место применения, использования товара</w:t>
      </w:r>
    </w:p>
    <w:p w14:paraId="4531092A" w14:textId="00FA5FCA" w:rsidR="00AD0272" w:rsidRPr="00BF387C" w:rsidRDefault="00044D9B" w:rsidP="0072731F">
      <w:pPr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АО «ЕИРЦ ЛО». </w:t>
      </w:r>
      <w:r w:rsidR="00AD0272" w:rsidRPr="00BF387C">
        <w:rPr>
          <w:rFonts w:ascii="Liberation Serif" w:hAnsi="Liberation Serif" w:cs="Liberation Serif"/>
          <w:sz w:val="24"/>
          <w:szCs w:val="24"/>
        </w:rPr>
        <w:t xml:space="preserve">Адрес 192012, г. Санкт-Петербург, пр. Обуховской Обороны, д. 112, к.2, лит. З, </w:t>
      </w:r>
      <w:r w:rsidR="00AD0272" w:rsidRPr="00BF387C">
        <w:rPr>
          <w:rFonts w:ascii="Liberation Serif" w:hAnsi="Liberation Serif" w:cs="Liberation Serif"/>
          <w:color w:val="000000"/>
          <w:sz w:val="24"/>
          <w:szCs w:val="24"/>
        </w:rPr>
        <w:t>БЦ «Вант».</w:t>
      </w:r>
    </w:p>
    <w:p w14:paraId="04C5287C" w14:textId="77777777" w:rsidR="00AD0272" w:rsidRPr="00BF387C" w:rsidRDefault="00AD0272" w:rsidP="0072731F">
      <w:pPr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>2.2. Требования к товару</w:t>
      </w:r>
    </w:p>
    <w:p w14:paraId="38A465CB" w14:textId="2BD7081C" w:rsidR="00B76C2E" w:rsidRPr="00BF387C" w:rsidRDefault="00B76C2E" w:rsidP="00B76C2E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BF387C">
        <w:rPr>
          <w:rFonts w:ascii="Liberation Serif" w:hAnsi="Liberation Serif" w:cs="Liberation Serif"/>
          <w:sz w:val="24"/>
          <w:szCs w:val="24"/>
        </w:rPr>
        <w:t xml:space="preserve">Поставляемый товар и применяемые в нем материалы должны быть новыми, не использованными ранее, не заложенными и не арестованными, не являться предметом исков и быть свободными от прав третьих лиц, представлять собой последние или современные модели. </w:t>
      </w:r>
    </w:p>
    <w:p w14:paraId="735ED86F" w14:textId="3DD64419" w:rsidR="007B08CE" w:rsidRDefault="007B08CE" w:rsidP="007B08CE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BF387C">
        <w:rPr>
          <w:rFonts w:ascii="Liberation Serif" w:hAnsi="Liberation Serif" w:cs="Liberation Serif"/>
          <w:sz w:val="24"/>
          <w:szCs w:val="24"/>
        </w:rPr>
        <w:t>Поставляемый товар должен соответствовать техническим характеристикам,</w:t>
      </w:r>
      <w:r w:rsidR="00087F91" w:rsidRPr="00BF387C">
        <w:rPr>
          <w:rFonts w:ascii="Liberation Serif" w:hAnsi="Liberation Serif" w:cs="Liberation Serif"/>
          <w:sz w:val="24"/>
          <w:szCs w:val="24"/>
        </w:rPr>
        <w:t xml:space="preserve"> </w:t>
      </w:r>
      <w:r w:rsidRPr="00BF387C">
        <w:rPr>
          <w:rFonts w:ascii="Liberation Serif" w:hAnsi="Liberation Serif" w:cs="Liberation Serif"/>
          <w:sz w:val="24"/>
          <w:szCs w:val="24"/>
        </w:rPr>
        <w:t>указанным в</w:t>
      </w:r>
      <w:r w:rsidR="0023421E" w:rsidRPr="00BF387C">
        <w:rPr>
          <w:rFonts w:ascii="Liberation Serif" w:hAnsi="Liberation Serif" w:cs="Liberation Serif"/>
          <w:sz w:val="24"/>
          <w:szCs w:val="24"/>
        </w:rPr>
        <w:t xml:space="preserve"> </w:t>
      </w:r>
      <w:r w:rsidRPr="00BF387C">
        <w:rPr>
          <w:rFonts w:ascii="Liberation Serif" w:hAnsi="Liberation Serif" w:cs="Liberation Serif"/>
          <w:sz w:val="24"/>
          <w:szCs w:val="24"/>
        </w:rPr>
        <w:t>спецификации</w:t>
      </w:r>
      <w:r w:rsidR="0023421E" w:rsidRPr="00BF387C">
        <w:rPr>
          <w:rFonts w:ascii="Liberation Serif" w:hAnsi="Liberation Serif" w:cs="Liberation Serif"/>
          <w:sz w:val="24"/>
          <w:szCs w:val="24"/>
        </w:rPr>
        <w:t xml:space="preserve"> </w:t>
      </w:r>
      <w:r w:rsidRPr="00BF387C">
        <w:rPr>
          <w:rFonts w:ascii="Liberation Serif" w:hAnsi="Liberation Serif" w:cs="Liberation Serif"/>
          <w:sz w:val="24"/>
          <w:szCs w:val="24"/>
        </w:rPr>
        <w:t xml:space="preserve">(Приложение </w:t>
      </w:r>
      <w:r w:rsidR="0023421E" w:rsidRPr="00BF387C">
        <w:rPr>
          <w:rFonts w:ascii="Liberation Serif" w:hAnsi="Liberation Serif" w:cs="Liberation Serif"/>
          <w:sz w:val="24"/>
          <w:szCs w:val="24"/>
        </w:rPr>
        <w:t>№</w:t>
      </w:r>
      <w:r w:rsidRPr="00BF387C">
        <w:rPr>
          <w:rFonts w:ascii="Liberation Serif" w:hAnsi="Liberation Serif" w:cs="Liberation Serif"/>
          <w:sz w:val="24"/>
          <w:szCs w:val="24"/>
        </w:rPr>
        <w:t>1)</w:t>
      </w:r>
      <w:r w:rsidR="00DD2712">
        <w:rPr>
          <w:rFonts w:ascii="Liberation Serif" w:hAnsi="Liberation Serif" w:cs="Liberation Serif"/>
          <w:sz w:val="24"/>
          <w:szCs w:val="24"/>
        </w:rPr>
        <w:t xml:space="preserve"> или в Опросном листе (Приложение №2) в случае предложения эквивалента</w:t>
      </w:r>
      <w:r w:rsidRPr="00BF387C">
        <w:rPr>
          <w:rFonts w:ascii="Liberation Serif" w:hAnsi="Liberation Serif" w:cs="Liberation Serif"/>
          <w:sz w:val="24"/>
          <w:szCs w:val="24"/>
        </w:rPr>
        <w:t>.</w:t>
      </w:r>
    </w:p>
    <w:p w14:paraId="15E1EDBF" w14:textId="3B029CBE" w:rsidR="00B76C2E" w:rsidRPr="00BF387C" w:rsidRDefault="00B76C2E" w:rsidP="00B76C2E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BF387C">
        <w:rPr>
          <w:rFonts w:ascii="Liberation Serif" w:hAnsi="Liberation Serif" w:cs="Liberation Serif"/>
          <w:sz w:val="24"/>
          <w:szCs w:val="24"/>
        </w:rPr>
        <w:t>Поставляемый товар должен быть изготовлен не ранее 20</w:t>
      </w:r>
      <w:r w:rsidR="00490A00" w:rsidRPr="00BF387C">
        <w:rPr>
          <w:rFonts w:ascii="Liberation Serif" w:hAnsi="Liberation Serif" w:cs="Liberation Serif"/>
          <w:sz w:val="24"/>
          <w:szCs w:val="24"/>
        </w:rPr>
        <w:t>2</w:t>
      </w:r>
      <w:r w:rsidR="00BF387C">
        <w:rPr>
          <w:rFonts w:ascii="Liberation Serif" w:hAnsi="Liberation Serif" w:cs="Liberation Serif"/>
          <w:sz w:val="24"/>
          <w:szCs w:val="24"/>
        </w:rPr>
        <w:t>4</w:t>
      </w:r>
      <w:r w:rsidRPr="00BF387C">
        <w:rPr>
          <w:rFonts w:ascii="Liberation Serif" w:hAnsi="Liberation Serif" w:cs="Liberation Serif"/>
          <w:sz w:val="24"/>
          <w:szCs w:val="24"/>
        </w:rPr>
        <w:t xml:space="preserve"> года.</w:t>
      </w:r>
    </w:p>
    <w:p w14:paraId="07A1B39F" w14:textId="2E92786A" w:rsidR="00B76C2E" w:rsidRPr="00BF387C" w:rsidRDefault="00B76C2E" w:rsidP="00B76C2E">
      <w:pPr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>2.</w:t>
      </w:r>
      <w:r w:rsidR="0023421E" w:rsidRPr="00BF387C">
        <w:rPr>
          <w:rFonts w:ascii="Liberation Serif" w:hAnsi="Liberation Serif" w:cs="Liberation Serif"/>
          <w:b/>
          <w:sz w:val="24"/>
          <w:szCs w:val="24"/>
        </w:rPr>
        <w:t>3</w:t>
      </w:r>
      <w:r w:rsidRPr="00BF387C">
        <w:rPr>
          <w:rFonts w:ascii="Liberation Serif" w:hAnsi="Liberation Serif" w:cs="Liberation Serif"/>
          <w:b/>
          <w:sz w:val="24"/>
          <w:szCs w:val="24"/>
        </w:rPr>
        <w:t xml:space="preserve">. Требования о соответствии товара обязательным требованиям законодательства о техническом регулировании </w:t>
      </w:r>
    </w:p>
    <w:p w14:paraId="26A8CA16" w14:textId="39154BEE" w:rsidR="003D4BA9" w:rsidRPr="00BF387C" w:rsidRDefault="003D4BA9" w:rsidP="00B76C2E">
      <w:pPr>
        <w:spacing w:line="240" w:lineRule="auto"/>
        <w:rPr>
          <w:rFonts w:ascii="Liberation Serif" w:eastAsiaTheme="minorHAnsi" w:hAnsi="Liberation Serif" w:cs="Liberation Serif"/>
          <w:snapToGrid/>
          <w:sz w:val="24"/>
          <w:szCs w:val="24"/>
          <w:lang w:eastAsia="en-US"/>
        </w:rPr>
      </w:pPr>
      <w:r w:rsidRPr="00BF387C">
        <w:rPr>
          <w:rFonts w:ascii="Liberation Serif" w:eastAsiaTheme="minorHAnsi" w:hAnsi="Liberation Serif" w:cs="Liberation Serif"/>
          <w:snapToGrid/>
          <w:sz w:val="24"/>
          <w:szCs w:val="24"/>
          <w:lang w:eastAsia="en-US"/>
        </w:rPr>
        <w:t>Поставляемые товары должны соответствовать требованиям технических регламентов</w:t>
      </w:r>
      <w:r w:rsidR="00035CC3" w:rsidRPr="00BF387C">
        <w:rPr>
          <w:rFonts w:ascii="Liberation Serif" w:eastAsiaTheme="minorHAnsi" w:hAnsi="Liberation Serif" w:cs="Liberation Serif"/>
          <w:snapToGrid/>
          <w:sz w:val="24"/>
          <w:szCs w:val="24"/>
          <w:lang w:eastAsia="en-US"/>
        </w:rPr>
        <w:t xml:space="preserve"> </w:t>
      </w:r>
      <w:r w:rsidR="00044D9B" w:rsidRPr="00044D9B">
        <w:rPr>
          <w:rFonts w:ascii="Liberation Serif" w:eastAsiaTheme="minorHAnsi" w:hAnsi="Liberation Serif" w:cs="Liberation Serif"/>
          <w:snapToGrid/>
          <w:sz w:val="24"/>
          <w:szCs w:val="24"/>
          <w:lang w:eastAsia="en-US"/>
        </w:rPr>
        <w:t>ТР ТС 004/2011 «О безопасности низковольтного оборудования»; ТР ТС 020/2011 «Электромагнитная совместимость технических средств» либо сведения о пройдённой сертификации в открытых источниках</w:t>
      </w:r>
      <w:r w:rsidR="007C1E37" w:rsidRPr="007A27A6">
        <w:rPr>
          <w:rFonts w:ascii="Liberation Serif" w:eastAsiaTheme="minorHAnsi" w:hAnsi="Liberation Serif" w:cs="Liberation Serif"/>
          <w:snapToGrid/>
          <w:sz w:val="24"/>
          <w:szCs w:val="24"/>
          <w:lang w:eastAsia="en-US"/>
        </w:rPr>
        <w:t>, где применимо</w:t>
      </w:r>
      <w:r w:rsidRPr="00BF387C">
        <w:rPr>
          <w:rFonts w:ascii="Liberation Serif" w:eastAsiaTheme="minorHAnsi" w:hAnsi="Liberation Serif" w:cs="Liberation Serif"/>
          <w:snapToGrid/>
          <w:sz w:val="24"/>
          <w:szCs w:val="24"/>
          <w:lang w:eastAsia="en-US"/>
        </w:rPr>
        <w:t>.</w:t>
      </w:r>
    </w:p>
    <w:p w14:paraId="4F9B6AAB" w14:textId="7283BD97" w:rsidR="00B76C2E" w:rsidRPr="00BF387C" w:rsidRDefault="00B76C2E" w:rsidP="00B76C2E">
      <w:pPr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eastAsiaTheme="minorHAnsi" w:hAnsi="Liberation Serif" w:cs="Liberation Serif"/>
          <w:b/>
          <w:snapToGrid/>
          <w:sz w:val="24"/>
          <w:szCs w:val="24"/>
          <w:lang w:eastAsia="en-US"/>
        </w:rPr>
        <w:t>2</w:t>
      </w:r>
      <w:r w:rsidRPr="00BF387C">
        <w:rPr>
          <w:rFonts w:ascii="Liberation Serif" w:hAnsi="Liberation Serif" w:cs="Liberation Serif"/>
          <w:b/>
          <w:sz w:val="24"/>
          <w:szCs w:val="24"/>
        </w:rPr>
        <w:t>.</w:t>
      </w:r>
      <w:r w:rsidR="0023421E" w:rsidRPr="00BF387C">
        <w:rPr>
          <w:rFonts w:ascii="Liberation Serif" w:hAnsi="Liberation Serif" w:cs="Liberation Serif"/>
          <w:b/>
          <w:sz w:val="24"/>
          <w:szCs w:val="24"/>
        </w:rPr>
        <w:t>4</w:t>
      </w:r>
      <w:r w:rsidRPr="00BF387C">
        <w:rPr>
          <w:rFonts w:ascii="Liberation Serif" w:hAnsi="Liberation Serif" w:cs="Liberation Serif"/>
          <w:b/>
          <w:sz w:val="24"/>
          <w:szCs w:val="24"/>
        </w:rPr>
        <w:t xml:space="preserve">. Требования о добровольной сертификации товаров </w:t>
      </w:r>
    </w:p>
    <w:p w14:paraId="504FA1DE" w14:textId="77777777" w:rsidR="00AD0272" w:rsidRPr="00BF387C" w:rsidRDefault="00AD0272" w:rsidP="00AD0272">
      <w:pPr>
        <w:pStyle w:val="afff"/>
        <w:ind w:firstLine="567"/>
        <w:rPr>
          <w:rFonts w:ascii="Liberation Serif" w:hAnsi="Liberation Serif" w:cs="Liberation Serif"/>
          <w:sz w:val="24"/>
          <w:szCs w:val="24"/>
        </w:rPr>
      </w:pPr>
      <w:r w:rsidRPr="00BF387C">
        <w:rPr>
          <w:rFonts w:ascii="Liberation Serif" w:hAnsi="Liberation Serif" w:cs="Liberation Serif"/>
          <w:sz w:val="24"/>
          <w:szCs w:val="24"/>
        </w:rPr>
        <w:t>Не установлены.</w:t>
      </w:r>
    </w:p>
    <w:p w14:paraId="02897C9F" w14:textId="6D8ECDD6" w:rsidR="00B76C2E" w:rsidRPr="00BF387C" w:rsidRDefault="00B76C2E" w:rsidP="00B76C2E">
      <w:pPr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>2.</w:t>
      </w:r>
      <w:r w:rsidR="0023421E" w:rsidRPr="00BF387C">
        <w:rPr>
          <w:rFonts w:ascii="Liberation Serif" w:hAnsi="Liberation Serif" w:cs="Liberation Serif"/>
          <w:b/>
          <w:sz w:val="24"/>
          <w:szCs w:val="24"/>
        </w:rPr>
        <w:t>5</w:t>
      </w:r>
      <w:r w:rsidRPr="00BF387C">
        <w:rPr>
          <w:rFonts w:ascii="Liberation Serif" w:hAnsi="Liberation Serif" w:cs="Liberation Serif"/>
          <w:b/>
          <w:sz w:val="24"/>
          <w:szCs w:val="24"/>
        </w:rPr>
        <w:t>. Требования к гарантийному сроку и (или) объёму предоставления гарантий качества на поставляемый товар.</w:t>
      </w:r>
    </w:p>
    <w:p w14:paraId="27624A9B" w14:textId="77777777" w:rsidR="004E7655" w:rsidRDefault="007B08CE" w:rsidP="007B08CE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BF387C">
        <w:rPr>
          <w:rFonts w:ascii="Liberation Serif" w:hAnsi="Liberation Serif" w:cs="Liberation Serif"/>
          <w:sz w:val="24"/>
          <w:szCs w:val="24"/>
        </w:rPr>
        <w:t>Гарантийные обязательства должны соответствовать гарантийному сроку завода-изготовителя, указанному в паспорте на товар</w:t>
      </w:r>
      <w:r w:rsidR="009F5B47">
        <w:rPr>
          <w:rFonts w:ascii="Liberation Serif" w:hAnsi="Liberation Serif" w:cs="Liberation Serif"/>
          <w:sz w:val="24"/>
          <w:szCs w:val="24"/>
        </w:rPr>
        <w:t>,</w:t>
      </w:r>
      <w:r w:rsidRPr="00BF387C">
        <w:rPr>
          <w:rFonts w:ascii="Liberation Serif" w:hAnsi="Liberation Serif" w:cs="Liberation Serif"/>
          <w:sz w:val="24"/>
          <w:szCs w:val="24"/>
        </w:rPr>
        <w:t xml:space="preserve"> и составлять</w:t>
      </w:r>
      <w:r w:rsidR="004E7655">
        <w:rPr>
          <w:rFonts w:ascii="Liberation Serif" w:hAnsi="Liberation Serif" w:cs="Liberation Serif"/>
          <w:sz w:val="24"/>
          <w:szCs w:val="24"/>
        </w:rPr>
        <w:t>:</w:t>
      </w:r>
    </w:p>
    <w:p w14:paraId="79933CCE" w14:textId="32331E15" w:rsidR="004E7655" w:rsidRDefault="004E7655" w:rsidP="007B08CE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- для</w:t>
      </w:r>
      <w:r w:rsidR="007B08CE" w:rsidRPr="00BF387C">
        <w:rPr>
          <w:rFonts w:ascii="Liberation Serif" w:hAnsi="Liberation Serif" w:cs="Liberation Serif"/>
          <w:sz w:val="24"/>
          <w:szCs w:val="24"/>
        </w:rPr>
        <w:t xml:space="preserve"> </w:t>
      </w:r>
      <w:r w:rsidRPr="004E7655">
        <w:rPr>
          <w:rFonts w:ascii="Liberation Serif" w:hAnsi="Liberation Serif" w:cs="Liberation Serif"/>
          <w:sz w:val="24"/>
          <w:szCs w:val="24"/>
        </w:rPr>
        <w:t xml:space="preserve">ИБП БАСТИОН SKAT-UPS 600 AI </w:t>
      </w:r>
      <w:r w:rsidR="00DD2712">
        <w:rPr>
          <w:rFonts w:ascii="Liberation Serif" w:hAnsi="Liberation Serif" w:cs="Liberation Serif"/>
          <w:sz w:val="24"/>
          <w:szCs w:val="24"/>
        </w:rPr>
        <w:t xml:space="preserve">или эквивалента </w:t>
      </w:r>
      <w:r w:rsidR="007B08CE" w:rsidRPr="00BF387C">
        <w:rPr>
          <w:rFonts w:ascii="Liberation Serif" w:hAnsi="Liberation Serif" w:cs="Liberation Serif"/>
          <w:sz w:val="24"/>
          <w:szCs w:val="24"/>
        </w:rPr>
        <w:t>не менее</w:t>
      </w:r>
      <w:r w:rsidR="009F5B47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36</w:t>
      </w:r>
      <w:r w:rsidR="005F2546" w:rsidRPr="00BF387C">
        <w:rPr>
          <w:rFonts w:ascii="Liberation Serif" w:hAnsi="Liberation Serif" w:cs="Liberation Serif"/>
          <w:sz w:val="24"/>
          <w:szCs w:val="24"/>
        </w:rPr>
        <w:t xml:space="preserve"> месяцев</w:t>
      </w:r>
      <w:r>
        <w:rPr>
          <w:rFonts w:ascii="Liberation Serif" w:hAnsi="Liberation Serif" w:cs="Liberation Serif"/>
          <w:sz w:val="24"/>
          <w:szCs w:val="24"/>
        </w:rPr>
        <w:t>;</w:t>
      </w:r>
    </w:p>
    <w:p w14:paraId="0A40FE80" w14:textId="583F27B5" w:rsidR="004E7655" w:rsidRDefault="004E7655" w:rsidP="007B08CE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- для</w:t>
      </w:r>
      <w:r w:rsidRPr="00BF387C">
        <w:rPr>
          <w:rFonts w:ascii="Liberation Serif" w:hAnsi="Liberation Serif" w:cs="Liberation Serif"/>
          <w:sz w:val="24"/>
          <w:szCs w:val="24"/>
        </w:rPr>
        <w:t xml:space="preserve"> </w:t>
      </w:r>
      <w:r w:rsidRPr="004E7655">
        <w:rPr>
          <w:rFonts w:ascii="Liberation Serif" w:hAnsi="Liberation Serif" w:cs="Liberation Serif"/>
          <w:sz w:val="24"/>
          <w:szCs w:val="24"/>
        </w:rPr>
        <w:t xml:space="preserve">ИБП БАСТИОН SKAT-UPS 1000 </w:t>
      </w:r>
      <w:r w:rsidR="00DD2712">
        <w:rPr>
          <w:rFonts w:ascii="Liberation Serif" w:hAnsi="Liberation Serif" w:cs="Liberation Serif"/>
          <w:sz w:val="24"/>
          <w:szCs w:val="24"/>
        </w:rPr>
        <w:t xml:space="preserve">или эквивалента </w:t>
      </w:r>
      <w:r w:rsidRPr="00BF387C">
        <w:rPr>
          <w:rFonts w:ascii="Liberation Serif" w:hAnsi="Liberation Serif" w:cs="Liberation Serif"/>
          <w:sz w:val="24"/>
          <w:szCs w:val="24"/>
        </w:rPr>
        <w:t>не менее</w:t>
      </w:r>
      <w:r>
        <w:rPr>
          <w:rFonts w:ascii="Liberation Serif" w:hAnsi="Liberation Serif" w:cs="Liberation Serif"/>
          <w:sz w:val="24"/>
          <w:szCs w:val="24"/>
        </w:rPr>
        <w:t xml:space="preserve"> 60</w:t>
      </w:r>
      <w:r w:rsidRPr="00BF387C">
        <w:rPr>
          <w:rFonts w:ascii="Liberation Serif" w:hAnsi="Liberation Serif" w:cs="Liberation Serif"/>
          <w:sz w:val="24"/>
          <w:szCs w:val="24"/>
        </w:rPr>
        <w:t xml:space="preserve"> месяцев</w:t>
      </w:r>
      <w:r>
        <w:rPr>
          <w:rFonts w:ascii="Liberation Serif" w:hAnsi="Liberation Serif" w:cs="Liberation Serif"/>
          <w:sz w:val="24"/>
          <w:szCs w:val="24"/>
        </w:rPr>
        <w:t>;</w:t>
      </w:r>
    </w:p>
    <w:p w14:paraId="32DC0636" w14:textId="38F3CFA7" w:rsidR="007B08CE" w:rsidRPr="00BF387C" w:rsidRDefault="007B08CE" w:rsidP="007B08CE">
      <w:pPr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BF387C">
        <w:rPr>
          <w:rFonts w:ascii="Liberation Serif" w:hAnsi="Liberation Serif" w:cs="Liberation Serif"/>
          <w:sz w:val="24"/>
          <w:szCs w:val="24"/>
        </w:rPr>
        <w:t>с момента приемки товара по</w:t>
      </w:r>
      <w:r w:rsidR="00044D9B">
        <w:rPr>
          <w:rFonts w:ascii="Liberation Serif" w:hAnsi="Liberation Serif" w:cs="Liberation Serif"/>
          <w:sz w:val="24"/>
          <w:szCs w:val="24"/>
        </w:rPr>
        <w:t xml:space="preserve"> транспортной</w:t>
      </w:r>
      <w:r w:rsidRPr="00BF387C">
        <w:rPr>
          <w:rFonts w:ascii="Liberation Serif" w:hAnsi="Liberation Serif" w:cs="Liberation Serif"/>
          <w:sz w:val="24"/>
          <w:szCs w:val="24"/>
        </w:rPr>
        <w:t xml:space="preserve"> накладной. В техническом предложении участник обязан в явном виде указать срок гарантии в месяцах и момент</w:t>
      </w:r>
      <w:r w:rsidR="00035CC3" w:rsidRPr="00BF387C">
        <w:rPr>
          <w:rFonts w:ascii="Liberation Serif" w:hAnsi="Liberation Serif" w:cs="Liberation Serif"/>
          <w:sz w:val="24"/>
          <w:szCs w:val="24"/>
        </w:rPr>
        <w:t>,</w:t>
      </w:r>
      <w:r w:rsidRPr="00BF387C">
        <w:rPr>
          <w:rFonts w:ascii="Liberation Serif" w:hAnsi="Liberation Serif" w:cs="Liberation Serif"/>
          <w:sz w:val="24"/>
          <w:szCs w:val="24"/>
        </w:rPr>
        <w:t xml:space="preserve"> с которого она действует.</w:t>
      </w:r>
    </w:p>
    <w:p w14:paraId="39325499" w14:textId="77777777" w:rsidR="00B76C2E" w:rsidRPr="00BF387C" w:rsidRDefault="00B76C2E" w:rsidP="00B76C2E">
      <w:pPr>
        <w:spacing w:line="240" w:lineRule="auto"/>
        <w:rPr>
          <w:rFonts w:ascii="Liberation Serif" w:hAnsi="Liberation Serif" w:cs="Liberation Serif"/>
          <w:i/>
          <w:sz w:val="24"/>
          <w:szCs w:val="24"/>
        </w:rPr>
      </w:pPr>
      <w:r w:rsidRPr="00BF387C">
        <w:rPr>
          <w:rFonts w:ascii="Liberation Serif" w:hAnsi="Liberation Serif" w:cs="Liberation Serif"/>
          <w:sz w:val="24"/>
          <w:szCs w:val="24"/>
        </w:rPr>
        <w:lastRenderedPageBreak/>
        <w:t>Все затраты,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демонтаж, транспортировку, устранение дефектов и последующий монтаж, несет поставщик данного оборудования.</w:t>
      </w:r>
    </w:p>
    <w:p w14:paraId="197525C8" w14:textId="1ECF8CA1" w:rsidR="00AD0272" w:rsidRPr="00BF387C" w:rsidRDefault="00AD0272" w:rsidP="00AD0272">
      <w:pPr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>2.</w:t>
      </w:r>
      <w:r w:rsidR="005478BC" w:rsidRPr="00BF387C">
        <w:rPr>
          <w:rFonts w:ascii="Liberation Serif" w:hAnsi="Liberation Serif" w:cs="Liberation Serif"/>
          <w:b/>
          <w:sz w:val="24"/>
          <w:szCs w:val="24"/>
        </w:rPr>
        <w:t>6</w:t>
      </w:r>
      <w:r w:rsidRPr="00BF387C">
        <w:rPr>
          <w:rFonts w:ascii="Liberation Serif" w:hAnsi="Liberation Serif" w:cs="Liberation Serif"/>
          <w:b/>
          <w:sz w:val="24"/>
          <w:szCs w:val="24"/>
        </w:rPr>
        <w:t>. Требования по осуществлению сопутствующих работ при поставке товаров</w:t>
      </w:r>
    </w:p>
    <w:p w14:paraId="3E372A52" w14:textId="77777777" w:rsidR="00AD0272" w:rsidRPr="00BF387C" w:rsidRDefault="00AD0272" w:rsidP="00AD0272">
      <w:pPr>
        <w:pStyle w:val="afff"/>
        <w:ind w:firstLine="567"/>
        <w:rPr>
          <w:rFonts w:ascii="Liberation Serif" w:hAnsi="Liberation Serif" w:cs="Liberation Serif"/>
          <w:sz w:val="24"/>
          <w:szCs w:val="24"/>
        </w:rPr>
      </w:pPr>
      <w:r w:rsidRPr="00BF387C">
        <w:rPr>
          <w:rFonts w:ascii="Liberation Serif" w:hAnsi="Liberation Serif" w:cs="Liberation Serif"/>
          <w:sz w:val="24"/>
          <w:szCs w:val="24"/>
        </w:rPr>
        <w:t>Не установлены.</w:t>
      </w:r>
    </w:p>
    <w:p w14:paraId="4774C0D9" w14:textId="784CCBDD" w:rsidR="00B41D0D" w:rsidRPr="00BF387C" w:rsidRDefault="00B41D0D" w:rsidP="00B76C2E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</w:p>
    <w:p w14:paraId="470F6B89" w14:textId="1CE99138" w:rsidR="00B76C2E" w:rsidRPr="00BF387C" w:rsidRDefault="00B76C2E" w:rsidP="00B76C2E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>3. ТРЕБОВАНИЯ К ВЫПОЛНЕНИЮ ПОСТАВКИ ТОВАРОВ</w:t>
      </w:r>
    </w:p>
    <w:p w14:paraId="1B6F3D60" w14:textId="7454BCCA" w:rsidR="00AD0272" w:rsidRPr="00BF387C" w:rsidRDefault="00AD0272" w:rsidP="00AD0272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>3.</w:t>
      </w:r>
      <w:r w:rsidR="007B08CE" w:rsidRPr="00BF387C">
        <w:rPr>
          <w:rFonts w:ascii="Liberation Serif" w:hAnsi="Liberation Serif" w:cs="Liberation Serif"/>
          <w:b/>
          <w:sz w:val="24"/>
          <w:szCs w:val="24"/>
        </w:rPr>
        <w:t>1</w:t>
      </w:r>
      <w:r w:rsidRPr="00BF387C">
        <w:rPr>
          <w:rFonts w:ascii="Liberation Serif" w:hAnsi="Liberation Serif" w:cs="Liberation Serif"/>
          <w:b/>
          <w:sz w:val="24"/>
          <w:szCs w:val="24"/>
        </w:rPr>
        <w:t xml:space="preserve">. </w:t>
      </w:r>
      <w:r w:rsidRPr="00BF387C">
        <w:rPr>
          <w:rFonts w:ascii="Liberation Serif" w:eastAsiaTheme="minorEastAsia" w:hAnsi="Liberation Serif" w:cs="Liberation Serif"/>
          <w:b/>
          <w:sz w:val="24"/>
          <w:szCs w:val="24"/>
        </w:rPr>
        <w:t>Требования к отгрузке и доставке приобретаемых товаров</w:t>
      </w:r>
    </w:p>
    <w:p w14:paraId="159251B6" w14:textId="422C38D9" w:rsidR="00AD0272" w:rsidRDefault="00AD0272" w:rsidP="00AD0272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BF387C">
        <w:rPr>
          <w:rFonts w:ascii="Liberation Serif" w:hAnsi="Liberation Serif" w:cs="Liberation Serif"/>
          <w:sz w:val="24"/>
          <w:szCs w:val="24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761B80DD" w14:textId="62E33C96" w:rsidR="00044D9B" w:rsidRPr="00BF387C" w:rsidRDefault="00044D9B" w:rsidP="00AD0272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BF387C">
        <w:rPr>
          <w:rFonts w:ascii="Liberation Serif" w:hAnsi="Liberation Serif" w:cs="Liberation Serif"/>
          <w:sz w:val="24"/>
          <w:szCs w:val="24"/>
        </w:rPr>
        <w:t>Адрес</w:t>
      </w:r>
      <w:r>
        <w:rPr>
          <w:rFonts w:ascii="Liberation Serif" w:hAnsi="Liberation Serif" w:cs="Liberation Serif"/>
          <w:sz w:val="24"/>
          <w:szCs w:val="24"/>
        </w:rPr>
        <w:t xml:space="preserve"> поставки:</w:t>
      </w:r>
      <w:r w:rsidRPr="00BF387C">
        <w:rPr>
          <w:rFonts w:ascii="Liberation Serif" w:hAnsi="Liberation Serif" w:cs="Liberation Serif"/>
          <w:sz w:val="24"/>
          <w:szCs w:val="24"/>
        </w:rPr>
        <w:t xml:space="preserve"> 192012, г. Санкт-Петербург, пр. Обуховской Обороны, д. 112, к.2, лит. З, </w:t>
      </w:r>
      <w:r w:rsidRPr="00BF387C">
        <w:rPr>
          <w:rFonts w:ascii="Liberation Serif" w:hAnsi="Liberation Serif" w:cs="Liberation Serif"/>
          <w:color w:val="000000"/>
          <w:sz w:val="24"/>
          <w:szCs w:val="24"/>
        </w:rPr>
        <w:t>БЦ «Вант», каб. 705.</w:t>
      </w:r>
      <w:r>
        <w:rPr>
          <w:rFonts w:ascii="Liberation Serif" w:hAnsi="Liberation Serif" w:cs="Liberation Serif"/>
          <w:color w:val="000000"/>
          <w:sz w:val="24"/>
          <w:szCs w:val="24"/>
        </w:rPr>
        <w:t xml:space="preserve"> В рабочие дни с 9.00 ч. до 18.00 ч.</w:t>
      </w:r>
    </w:p>
    <w:p w14:paraId="29557D2F" w14:textId="0C3C9DF9" w:rsidR="00AD0272" w:rsidRPr="00BF387C" w:rsidRDefault="00AD0272" w:rsidP="00AD0272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>3.</w:t>
      </w:r>
      <w:r w:rsidR="007B08CE" w:rsidRPr="00BF387C">
        <w:rPr>
          <w:rFonts w:ascii="Liberation Serif" w:hAnsi="Liberation Serif" w:cs="Liberation Serif"/>
          <w:b/>
          <w:sz w:val="24"/>
          <w:szCs w:val="24"/>
        </w:rPr>
        <w:t>2</w:t>
      </w:r>
      <w:r w:rsidRPr="00BF387C">
        <w:rPr>
          <w:rFonts w:ascii="Liberation Serif" w:hAnsi="Liberation Serif" w:cs="Liberation Serif"/>
          <w:b/>
          <w:sz w:val="24"/>
          <w:szCs w:val="24"/>
        </w:rPr>
        <w:t>. Требования к таре и упаковке приобретаемых товаров</w:t>
      </w:r>
    </w:p>
    <w:p w14:paraId="4FB04FE6" w14:textId="66AE32DA" w:rsidR="00AD0272" w:rsidRPr="00BF387C" w:rsidRDefault="00275C93" w:rsidP="00041F58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275C93">
        <w:rPr>
          <w:rFonts w:ascii="Liberation Serif" w:hAnsi="Liberation Serif" w:cs="Liberation Serif"/>
          <w:sz w:val="24"/>
          <w:szCs w:val="24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</w:t>
      </w:r>
    </w:p>
    <w:p w14:paraId="39F60841" w14:textId="657693B4" w:rsidR="00AD0272" w:rsidRPr="00BF387C" w:rsidRDefault="00AD0272" w:rsidP="00AD0272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>3.</w:t>
      </w:r>
      <w:r w:rsidR="007B08CE" w:rsidRPr="00BF387C">
        <w:rPr>
          <w:rFonts w:ascii="Liberation Serif" w:hAnsi="Liberation Serif" w:cs="Liberation Serif"/>
          <w:b/>
          <w:sz w:val="24"/>
          <w:szCs w:val="24"/>
        </w:rPr>
        <w:t>3</w:t>
      </w:r>
      <w:r w:rsidRPr="00BF387C">
        <w:rPr>
          <w:rFonts w:ascii="Liberation Serif" w:hAnsi="Liberation Serif" w:cs="Liberation Serif"/>
          <w:b/>
          <w:sz w:val="24"/>
          <w:szCs w:val="24"/>
        </w:rPr>
        <w:t>. Требования к приемке товаров</w:t>
      </w:r>
    </w:p>
    <w:p w14:paraId="2EA771BE" w14:textId="4C01B68E" w:rsidR="00AD0272" w:rsidRPr="00BF387C" w:rsidRDefault="00AD0272" w:rsidP="00A959D9">
      <w:pPr>
        <w:pStyle w:val="afff"/>
        <w:ind w:firstLine="567"/>
        <w:jc w:val="both"/>
        <w:rPr>
          <w:rFonts w:ascii="Liberation Serif" w:hAnsi="Liberation Serif" w:cs="Liberation Serif"/>
          <w:sz w:val="24"/>
        </w:rPr>
      </w:pPr>
      <w:r w:rsidRPr="00BF387C">
        <w:rPr>
          <w:rFonts w:ascii="Liberation Serif" w:hAnsi="Liberation Serif" w:cs="Liberation Serif"/>
          <w:sz w:val="24"/>
        </w:rPr>
        <w:t xml:space="preserve">Поставщик обязан одновременно с передачей Товара передать Покупателю его принадлежности, а также </w:t>
      </w:r>
      <w:r w:rsidR="00044D9B" w:rsidRPr="00044D9B">
        <w:rPr>
          <w:rFonts w:ascii="Liberation Serif" w:hAnsi="Liberation Serif" w:cs="Liberation Serif"/>
          <w:sz w:val="24"/>
        </w:rPr>
        <w:t>комплект товарораспределительной документации</w:t>
      </w:r>
      <w:r w:rsidRPr="00BF387C">
        <w:rPr>
          <w:rFonts w:ascii="Liberation Serif" w:hAnsi="Liberation Serif" w:cs="Liberation Serif"/>
          <w:sz w:val="24"/>
        </w:rPr>
        <w:t>, оформленные надлежащим образом.</w:t>
      </w:r>
    </w:p>
    <w:p w14:paraId="68C34E7A" w14:textId="77777777" w:rsidR="00AD0272" w:rsidRPr="00BF387C" w:rsidRDefault="00AD0272" w:rsidP="00A959D9">
      <w:pPr>
        <w:pStyle w:val="afff"/>
        <w:ind w:firstLine="567"/>
        <w:jc w:val="both"/>
        <w:rPr>
          <w:rFonts w:ascii="Liberation Serif" w:hAnsi="Liberation Serif" w:cs="Liberation Serif"/>
          <w:sz w:val="24"/>
        </w:rPr>
      </w:pPr>
      <w:r w:rsidRPr="00BF387C">
        <w:rPr>
          <w:rFonts w:ascii="Liberation Serif" w:hAnsi="Liberation Serif" w:cs="Liberation Serif"/>
          <w:sz w:val="24"/>
        </w:rPr>
        <w:t>В случае, когда принадлежности или документы, относящиеся к Товару, не переданы Поставщиком в указанный срок или/и не предоставлены с Товаром, Покупатель вправе отказаться от Товара.</w:t>
      </w:r>
    </w:p>
    <w:p w14:paraId="27A690F6" w14:textId="77777777" w:rsidR="00AD0272" w:rsidRPr="00BF387C" w:rsidRDefault="00AD0272" w:rsidP="00A959D9">
      <w:pPr>
        <w:pStyle w:val="afff"/>
        <w:ind w:firstLine="567"/>
        <w:jc w:val="both"/>
        <w:rPr>
          <w:rFonts w:ascii="Liberation Serif" w:hAnsi="Liberation Serif" w:cs="Liberation Serif"/>
          <w:sz w:val="24"/>
        </w:rPr>
      </w:pPr>
      <w:r w:rsidRPr="00BF387C">
        <w:rPr>
          <w:rFonts w:ascii="Liberation Serif" w:hAnsi="Liberation Serif" w:cs="Liberation Serif"/>
          <w:sz w:val="24"/>
        </w:rPr>
        <w:t>Внутритарная приемка Товара производится при необходимости с участием представителя Поставщика.</w:t>
      </w:r>
    </w:p>
    <w:p w14:paraId="3C1403C3" w14:textId="7E2CD013" w:rsidR="00AD0272" w:rsidRPr="00BF387C" w:rsidRDefault="00AD0272" w:rsidP="00A959D9">
      <w:pPr>
        <w:pStyle w:val="afff"/>
        <w:ind w:firstLine="567"/>
        <w:jc w:val="both"/>
        <w:rPr>
          <w:rFonts w:ascii="Liberation Serif" w:hAnsi="Liberation Serif" w:cs="Liberation Serif"/>
          <w:sz w:val="24"/>
        </w:rPr>
      </w:pPr>
      <w:r w:rsidRPr="00BF387C">
        <w:rPr>
          <w:rFonts w:ascii="Liberation Serif" w:hAnsi="Liberation Serif" w:cs="Liberation Serif"/>
          <w:sz w:val="24"/>
        </w:rPr>
        <w:t>По результатам внутритарной приемки Сторонами не позднее 5 (пяти) рабочих дней с даты поставки подписывается Товарная накладная либо Поставщику направляется мотивированный отказ от подписания Товарной накладной.</w:t>
      </w:r>
    </w:p>
    <w:p w14:paraId="183752DB" w14:textId="3FB9BE8E" w:rsidR="0052402F" w:rsidRPr="00BF387C" w:rsidRDefault="0052402F" w:rsidP="00A959D9">
      <w:pPr>
        <w:pStyle w:val="afff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BF387C">
        <w:rPr>
          <w:rFonts w:ascii="Liberation Serif" w:hAnsi="Liberation Serif" w:cs="Liberation Serif"/>
          <w:sz w:val="24"/>
          <w:szCs w:val="24"/>
        </w:rPr>
        <w:t>Информация о Товаре, в том числе маркировка на упаковке, должны быть на русском языке или продублированы на русском языке.</w:t>
      </w:r>
    </w:p>
    <w:p w14:paraId="66E113DF" w14:textId="6F4411CE" w:rsidR="00AD0272" w:rsidRPr="00BF387C" w:rsidRDefault="00AD0272" w:rsidP="00AD0272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>3.</w:t>
      </w:r>
      <w:r w:rsidR="009609DD" w:rsidRPr="00BF387C">
        <w:rPr>
          <w:rFonts w:ascii="Liberation Serif" w:hAnsi="Liberation Serif" w:cs="Liberation Serif"/>
          <w:b/>
          <w:sz w:val="24"/>
          <w:szCs w:val="24"/>
        </w:rPr>
        <w:t>4</w:t>
      </w:r>
      <w:r w:rsidRPr="00BF387C">
        <w:rPr>
          <w:rFonts w:ascii="Liberation Serif" w:hAnsi="Liberation Serif" w:cs="Liberation Serif"/>
          <w:b/>
          <w:sz w:val="24"/>
          <w:szCs w:val="24"/>
        </w:rPr>
        <w:t xml:space="preserve">. Требования к передаваемой заказчику документации по оценке соответствия требованиям безопасности и качественным показателям предоставляемых </w:t>
      </w:r>
      <w:r w:rsidR="00041F58" w:rsidRPr="00BF387C">
        <w:rPr>
          <w:rFonts w:ascii="Liberation Serif" w:hAnsi="Liberation Serif" w:cs="Liberation Serif"/>
          <w:b/>
          <w:sz w:val="24"/>
          <w:szCs w:val="24"/>
        </w:rPr>
        <w:t>товаров</w:t>
      </w:r>
    </w:p>
    <w:p w14:paraId="721C06B1" w14:textId="03298EA5" w:rsidR="00044D9B" w:rsidRPr="00044D9B" w:rsidRDefault="00C77DE6" w:rsidP="00044D9B">
      <w:pPr>
        <w:pStyle w:val="afff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BF387C">
        <w:rPr>
          <w:rFonts w:ascii="Liberation Serif" w:hAnsi="Liberation Serif" w:cs="Liberation Serif"/>
          <w:sz w:val="24"/>
          <w:szCs w:val="24"/>
        </w:rPr>
        <w:t>В комплект поставки должна входить: документация по гарантийному обслуживанию, техническая документация, подробная спецификация и иная эксплуатационная документация на русском языке</w:t>
      </w:r>
      <w:r w:rsidR="00CA7F64" w:rsidRPr="00BF387C">
        <w:rPr>
          <w:rFonts w:ascii="Liberation Serif" w:hAnsi="Liberation Serif" w:cs="Liberation Serif"/>
          <w:sz w:val="24"/>
          <w:szCs w:val="24"/>
        </w:rPr>
        <w:t>.</w:t>
      </w:r>
      <w:r w:rsidR="006C132F">
        <w:rPr>
          <w:rFonts w:ascii="Liberation Serif" w:hAnsi="Liberation Serif" w:cs="Liberation Serif"/>
          <w:sz w:val="24"/>
          <w:szCs w:val="24"/>
        </w:rPr>
        <w:t xml:space="preserve"> </w:t>
      </w:r>
      <w:r w:rsidR="00044D9B" w:rsidRPr="00044D9B">
        <w:rPr>
          <w:rFonts w:ascii="Liberation Serif" w:hAnsi="Liberation Serif" w:cs="Liberation Serif"/>
          <w:sz w:val="24"/>
          <w:szCs w:val="24"/>
        </w:rPr>
        <w:t>Техническая документация, прилагаемая к товару, должна включать в себя, но не ограничиваться:</w:t>
      </w:r>
    </w:p>
    <w:p w14:paraId="3839AD29" w14:textId="77777777" w:rsidR="00044D9B" w:rsidRPr="00044D9B" w:rsidRDefault="00044D9B" w:rsidP="00044D9B">
      <w:pPr>
        <w:pStyle w:val="afff"/>
        <w:ind w:firstLine="426"/>
        <w:jc w:val="both"/>
        <w:rPr>
          <w:rFonts w:ascii="Liberation Serif" w:hAnsi="Liberation Serif" w:cs="Liberation Serif"/>
          <w:sz w:val="24"/>
          <w:szCs w:val="24"/>
        </w:rPr>
      </w:pPr>
      <w:r w:rsidRPr="00044D9B">
        <w:rPr>
          <w:rFonts w:ascii="Liberation Serif" w:hAnsi="Liberation Serif" w:cs="Liberation Serif"/>
          <w:sz w:val="24"/>
          <w:szCs w:val="24"/>
        </w:rPr>
        <w:t>1.</w:t>
      </w:r>
      <w:r w:rsidRPr="00044D9B">
        <w:rPr>
          <w:rFonts w:ascii="Liberation Serif" w:hAnsi="Liberation Serif" w:cs="Liberation Serif"/>
          <w:sz w:val="24"/>
          <w:szCs w:val="24"/>
        </w:rPr>
        <w:tab/>
        <w:t>Паспорт товара;</w:t>
      </w:r>
    </w:p>
    <w:p w14:paraId="17B4D749" w14:textId="77777777" w:rsidR="00044D9B" w:rsidRPr="00044D9B" w:rsidRDefault="00044D9B" w:rsidP="00044D9B">
      <w:pPr>
        <w:pStyle w:val="afff"/>
        <w:ind w:firstLine="426"/>
        <w:jc w:val="both"/>
        <w:rPr>
          <w:rFonts w:ascii="Liberation Serif" w:hAnsi="Liberation Serif" w:cs="Liberation Serif"/>
          <w:sz w:val="24"/>
          <w:szCs w:val="24"/>
        </w:rPr>
      </w:pPr>
      <w:r w:rsidRPr="00044D9B">
        <w:rPr>
          <w:rFonts w:ascii="Liberation Serif" w:hAnsi="Liberation Serif" w:cs="Liberation Serif"/>
          <w:sz w:val="24"/>
          <w:szCs w:val="24"/>
        </w:rPr>
        <w:t>2.</w:t>
      </w:r>
      <w:r w:rsidRPr="00044D9B">
        <w:rPr>
          <w:rFonts w:ascii="Liberation Serif" w:hAnsi="Liberation Serif" w:cs="Liberation Serif"/>
          <w:sz w:val="24"/>
          <w:szCs w:val="24"/>
        </w:rPr>
        <w:tab/>
        <w:t>Техническое описание и/или руководство по эксплуатации;</w:t>
      </w:r>
    </w:p>
    <w:p w14:paraId="0FB3D9BF" w14:textId="77777777" w:rsidR="00044D9B" w:rsidRPr="00044D9B" w:rsidRDefault="00044D9B" w:rsidP="00044D9B">
      <w:pPr>
        <w:pStyle w:val="afff"/>
        <w:ind w:firstLine="426"/>
        <w:jc w:val="both"/>
        <w:rPr>
          <w:rFonts w:ascii="Liberation Serif" w:hAnsi="Liberation Serif" w:cs="Liberation Serif"/>
          <w:sz w:val="24"/>
          <w:szCs w:val="24"/>
        </w:rPr>
      </w:pPr>
      <w:r w:rsidRPr="00044D9B">
        <w:rPr>
          <w:rFonts w:ascii="Liberation Serif" w:hAnsi="Liberation Serif" w:cs="Liberation Serif"/>
          <w:sz w:val="24"/>
          <w:szCs w:val="24"/>
        </w:rPr>
        <w:t>3.</w:t>
      </w:r>
      <w:r w:rsidRPr="00044D9B">
        <w:rPr>
          <w:rFonts w:ascii="Liberation Serif" w:hAnsi="Liberation Serif" w:cs="Liberation Serif"/>
          <w:sz w:val="24"/>
          <w:szCs w:val="24"/>
        </w:rPr>
        <w:tab/>
        <w:t>Сертификаты соответствия в системе ГОСТ Р;</w:t>
      </w:r>
    </w:p>
    <w:p w14:paraId="4349FCD2" w14:textId="01B54025" w:rsidR="00044D9B" w:rsidRPr="00BF387C" w:rsidRDefault="00044D9B" w:rsidP="00044D9B">
      <w:pPr>
        <w:pStyle w:val="afff"/>
        <w:ind w:firstLine="426"/>
        <w:jc w:val="both"/>
        <w:rPr>
          <w:rFonts w:ascii="Liberation Serif" w:hAnsi="Liberation Serif" w:cs="Liberation Serif"/>
          <w:sz w:val="24"/>
          <w:szCs w:val="24"/>
        </w:rPr>
      </w:pPr>
      <w:r w:rsidRPr="00044D9B">
        <w:rPr>
          <w:rFonts w:ascii="Liberation Serif" w:hAnsi="Liberation Serif" w:cs="Liberation Serif"/>
          <w:sz w:val="24"/>
          <w:szCs w:val="24"/>
        </w:rPr>
        <w:t>4.</w:t>
      </w:r>
      <w:r w:rsidRPr="00044D9B">
        <w:rPr>
          <w:rFonts w:ascii="Liberation Serif" w:hAnsi="Liberation Serif" w:cs="Liberation Serif"/>
          <w:sz w:val="24"/>
          <w:szCs w:val="24"/>
        </w:rPr>
        <w:tab/>
        <w:t>Гарантийный талон.</w:t>
      </w:r>
    </w:p>
    <w:p w14:paraId="20B3A4B8" w14:textId="6C7E4913" w:rsidR="00C77DE6" w:rsidRPr="00BF387C" w:rsidRDefault="00C77DE6" w:rsidP="00A959D9">
      <w:pPr>
        <w:pStyle w:val="afff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BF387C">
        <w:rPr>
          <w:rFonts w:ascii="Liberation Serif" w:hAnsi="Liberation Serif" w:cs="Liberation Serif"/>
          <w:sz w:val="24"/>
          <w:szCs w:val="24"/>
        </w:rPr>
        <w:t>Маркировка должна содержать сведения о Товаре: его наименование, параметры, дату производства, номер партии, срок годности, сведения о производителе Товара, а также иные обозначения в соответствии с действующими международными стандартами и требованиями ГОСТ.</w:t>
      </w:r>
    </w:p>
    <w:p w14:paraId="43C654C7" w14:textId="4D44286B" w:rsidR="0052402F" w:rsidRPr="00BF387C" w:rsidRDefault="0052402F" w:rsidP="00A959D9">
      <w:pPr>
        <w:pStyle w:val="afff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BF387C">
        <w:rPr>
          <w:rFonts w:ascii="Liberation Serif" w:hAnsi="Liberation Serif" w:cs="Liberation Serif"/>
          <w:sz w:val="24"/>
          <w:szCs w:val="24"/>
        </w:rPr>
        <w:t>Поставщик обязан передать заказчику вместе с товаром документацию подтверждающую безопасность и качество поставляемого товара и соответствие его требования техническ</w:t>
      </w:r>
      <w:r w:rsidR="003D4BA9" w:rsidRPr="00BF387C">
        <w:rPr>
          <w:rFonts w:ascii="Liberation Serif" w:hAnsi="Liberation Serif" w:cs="Liberation Serif"/>
          <w:sz w:val="24"/>
          <w:szCs w:val="24"/>
        </w:rPr>
        <w:t>их</w:t>
      </w:r>
      <w:r w:rsidRPr="00BF387C">
        <w:rPr>
          <w:rFonts w:ascii="Liberation Serif" w:hAnsi="Liberation Serif" w:cs="Liberation Serif"/>
          <w:sz w:val="24"/>
          <w:szCs w:val="24"/>
        </w:rPr>
        <w:t xml:space="preserve"> регламент</w:t>
      </w:r>
      <w:r w:rsidR="003D4BA9" w:rsidRPr="00BF387C">
        <w:rPr>
          <w:rFonts w:ascii="Liberation Serif" w:hAnsi="Liberation Serif" w:cs="Liberation Serif"/>
          <w:sz w:val="24"/>
          <w:szCs w:val="24"/>
        </w:rPr>
        <w:t>ов</w:t>
      </w:r>
      <w:r w:rsidRPr="00BF387C">
        <w:rPr>
          <w:rFonts w:ascii="Liberation Serif" w:hAnsi="Liberation Serif" w:cs="Liberation Serif"/>
          <w:sz w:val="24"/>
          <w:szCs w:val="24"/>
        </w:rPr>
        <w:t xml:space="preserve"> ТР ТС 004/2011 и ТР ТС 020/2011</w:t>
      </w:r>
      <w:r w:rsidR="00044D9B">
        <w:rPr>
          <w:rFonts w:ascii="Liberation Serif" w:hAnsi="Liberation Serif" w:cs="Liberation Serif"/>
          <w:sz w:val="24"/>
          <w:szCs w:val="24"/>
        </w:rPr>
        <w:t>.</w:t>
      </w:r>
    </w:p>
    <w:p w14:paraId="7D2B5E4E" w14:textId="4D8B0C70" w:rsidR="00AD0272" w:rsidRPr="00BF387C" w:rsidRDefault="00AD0272" w:rsidP="00C77DE6">
      <w:pPr>
        <w:pStyle w:val="afff"/>
        <w:ind w:firstLine="567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>3.</w:t>
      </w:r>
      <w:r w:rsidR="009609DD" w:rsidRPr="00BF387C">
        <w:rPr>
          <w:rFonts w:ascii="Liberation Serif" w:hAnsi="Liberation Serif" w:cs="Liberation Serif"/>
          <w:b/>
          <w:sz w:val="24"/>
          <w:szCs w:val="24"/>
        </w:rPr>
        <w:t>5</w:t>
      </w:r>
      <w:r w:rsidRPr="00BF387C">
        <w:rPr>
          <w:rFonts w:ascii="Liberation Serif" w:hAnsi="Liberation Serif" w:cs="Liberation Serif"/>
          <w:b/>
          <w:sz w:val="24"/>
          <w:szCs w:val="24"/>
        </w:rPr>
        <w:t>.</w:t>
      </w:r>
      <w:r w:rsidRPr="00BF387C">
        <w:rPr>
          <w:rFonts w:ascii="Liberation Serif" w:hAnsi="Liberation Serif" w:cs="Liberation Serif"/>
          <w:b/>
          <w:sz w:val="24"/>
          <w:szCs w:val="24"/>
        </w:rPr>
        <w:tab/>
        <w:t>Прочие требования к поставке товаров</w:t>
      </w:r>
    </w:p>
    <w:p w14:paraId="03CDD0FF" w14:textId="557D0D36" w:rsidR="00AD0272" w:rsidRPr="00BF387C" w:rsidRDefault="007C1E37" w:rsidP="005478BC">
      <w:pPr>
        <w:pStyle w:val="afff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347804">
        <w:rPr>
          <w:rFonts w:ascii="Liberation Serif" w:hAnsi="Liberation Serif" w:cs="Liberation Serif"/>
          <w:sz w:val="24"/>
          <w:szCs w:val="24"/>
        </w:rPr>
        <w:t>Поставляемый товар должен соответствовать требованиям</w:t>
      </w:r>
      <w:r w:rsidRPr="007A27A6">
        <w:rPr>
          <w:rFonts w:ascii="Liberation Serif" w:hAnsi="Liberation Serif" w:cs="Liberation Serif"/>
          <w:sz w:val="24"/>
          <w:szCs w:val="24"/>
        </w:rPr>
        <w:t xml:space="preserve">, установленным постановлением Правительства Российской Федерации от 29. 12.2018 № 1716-83, а именно: </w:t>
      </w:r>
      <w:r w:rsidRPr="007A27A6">
        <w:rPr>
          <w:rFonts w:ascii="Liberation Serif" w:hAnsi="Liberation Serif" w:cs="Liberation Serif"/>
          <w:sz w:val="24"/>
          <w:szCs w:val="24"/>
        </w:rPr>
        <w:lastRenderedPageBreak/>
        <w:t>производителем товара, страной отправления либо страной, через которую перемещается товар, не является Украина (применяется в части перечня, утвержденного постановлением).</w:t>
      </w:r>
    </w:p>
    <w:p w14:paraId="1F3BA2FA" w14:textId="124B0D1F" w:rsidR="00B76C2E" w:rsidRPr="00BF387C" w:rsidRDefault="00B76C2E" w:rsidP="00B76C2E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sz w:val="24"/>
          <w:szCs w:val="24"/>
        </w:rPr>
      </w:pPr>
    </w:p>
    <w:p w14:paraId="13C89B0F" w14:textId="20C5A42B" w:rsidR="00AD0272" w:rsidRPr="00BF387C" w:rsidRDefault="00AD0272" w:rsidP="00AD0272">
      <w:pPr>
        <w:pStyle w:val="afff"/>
        <w:ind w:firstLine="567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 xml:space="preserve">4. </w:t>
      </w:r>
      <w:r w:rsidR="0023421E" w:rsidRPr="00BF387C">
        <w:rPr>
          <w:rFonts w:ascii="Liberation Serif" w:hAnsi="Liberation Serif" w:cs="Liberation Serif"/>
          <w:b/>
          <w:sz w:val="24"/>
          <w:szCs w:val="24"/>
        </w:rPr>
        <w:t>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</w:p>
    <w:p w14:paraId="268FEE64" w14:textId="5A6E11B4" w:rsidR="007C1E37" w:rsidRDefault="00FF6D5E" w:rsidP="00FF6D5E">
      <w:pPr>
        <w:widowControl w:val="0"/>
        <w:shd w:val="clear" w:color="auto" w:fill="FFFFFF"/>
        <w:tabs>
          <w:tab w:val="left" w:pos="1080"/>
        </w:tabs>
        <w:autoSpaceDE w:val="0"/>
        <w:autoSpaceDN w:val="0"/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FF6D5E">
        <w:rPr>
          <w:rFonts w:ascii="Liberation Serif" w:hAnsi="Liberation Serif" w:cs="Liberation Serif"/>
          <w:sz w:val="24"/>
          <w:szCs w:val="24"/>
        </w:rPr>
        <w:t>Участник формирует своё коммерческое предложение в соответствии со Спецификацией (Приложение №1 к ТЗ) и формами (инструкциями), указанными в закупочной документации.</w:t>
      </w:r>
    </w:p>
    <w:p w14:paraId="287035CE" w14:textId="1F7E9D03" w:rsidR="00FF6D5E" w:rsidRPr="00FF6D5E" w:rsidRDefault="00FF6D5E" w:rsidP="00FF6D5E">
      <w:pPr>
        <w:shd w:val="clear" w:color="auto" w:fill="FFFFFF"/>
        <w:tabs>
          <w:tab w:val="left" w:pos="1080"/>
        </w:tabs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FF6D5E">
        <w:rPr>
          <w:rFonts w:ascii="Liberation Serif" w:hAnsi="Liberation Serif" w:cs="Liberation Serif"/>
          <w:sz w:val="24"/>
          <w:szCs w:val="24"/>
        </w:rPr>
        <w:t>Оплата товара производится в течение 7 (семи)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оригиналов документов:</w:t>
      </w:r>
    </w:p>
    <w:p w14:paraId="73CCDF72" w14:textId="77777777" w:rsidR="00FF6D5E" w:rsidRPr="00FF6D5E" w:rsidRDefault="00FF6D5E" w:rsidP="00FF6D5E">
      <w:pPr>
        <w:shd w:val="clear" w:color="auto" w:fill="FFFFFF"/>
        <w:tabs>
          <w:tab w:val="left" w:pos="1080"/>
        </w:tabs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FF6D5E">
        <w:rPr>
          <w:rFonts w:ascii="Liberation Serif" w:hAnsi="Liberation Serif" w:cs="Liberation Serif"/>
          <w:sz w:val="24"/>
          <w:szCs w:val="24"/>
        </w:rPr>
        <w:t>• счета (ов)-фактуры (при наличии);</w:t>
      </w:r>
    </w:p>
    <w:p w14:paraId="15A520C9" w14:textId="77777777" w:rsidR="00FF6D5E" w:rsidRPr="00FF6D5E" w:rsidRDefault="00FF6D5E" w:rsidP="00FF6D5E">
      <w:pPr>
        <w:shd w:val="clear" w:color="auto" w:fill="FFFFFF"/>
        <w:tabs>
          <w:tab w:val="left" w:pos="1080"/>
        </w:tabs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FF6D5E">
        <w:rPr>
          <w:rFonts w:ascii="Liberation Serif" w:hAnsi="Liberation Serif" w:cs="Liberation Serif"/>
          <w:sz w:val="24"/>
          <w:szCs w:val="24"/>
        </w:rPr>
        <w:t>• счета (ов);</w:t>
      </w:r>
    </w:p>
    <w:p w14:paraId="7AB92C78" w14:textId="7AE788F8" w:rsidR="007C1E37" w:rsidRDefault="00FF6D5E" w:rsidP="00FF6D5E">
      <w:pPr>
        <w:shd w:val="clear" w:color="auto" w:fill="FFFFFF"/>
        <w:tabs>
          <w:tab w:val="left" w:pos="1080"/>
        </w:tabs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FF6D5E">
        <w:rPr>
          <w:rFonts w:ascii="Liberation Serif" w:hAnsi="Liberation Serif" w:cs="Liberation Serif"/>
          <w:sz w:val="24"/>
          <w:szCs w:val="24"/>
        </w:rPr>
        <w:t>• товарной (ых) накладной (ых) / УПД</w:t>
      </w:r>
      <w:r w:rsidR="007C1E37">
        <w:rPr>
          <w:rFonts w:ascii="Liberation Serif" w:hAnsi="Liberation Serif" w:cs="Liberation Serif"/>
          <w:sz w:val="24"/>
          <w:szCs w:val="24"/>
        </w:rPr>
        <w:t>.</w:t>
      </w:r>
    </w:p>
    <w:p w14:paraId="3E466CA7" w14:textId="40CBC20C" w:rsidR="00FF6D5E" w:rsidRPr="007A27A6" w:rsidRDefault="00FF6D5E" w:rsidP="00FF6D5E">
      <w:pPr>
        <w:shd w:val="clear" w:color="auto" w:fill="FFFFFF"/>
        <w:tabs>
          <w:tab w:val="left" w:pos="1080"/>
        </w:tabs>
        <w:spacing w:line="240" w:lineRule="auto"/>
        <w:rPr>
          <w:rFonts w:ascii="Liberation Serif" w:hAnsi="Liberation Serif" w:cs="Liberation Serif"/>
          <w:sz w:val="24"/>
          <w:szCs w:val="24"/>
        </w:rPr>
      </w:pPr>
      <w:r w:rsidRPr="00FF6D5E">
        <w:rPr>
          <w:rFonts w:ascii="Liberation Serif" w:hAnsi="Liberation Serif" w:cs="Liberation Serif"/>
          <w:sz w:val="24"/>
          <w:szCs w:val="24"/>
        </w:rPr>
        <w:t>Более подробная информация по разделу 4 указана по тексту проекта договора, являющемся неотъемлемой частью закупочной документации.</w:t>
      </w:r>
    </w:p>
    <w:p w14:paraId="64430B5E" w14:textId="7B17FC52" w:rsidR="00AD0272" w:rsidRPr="00BF387C" w:rsidRDefault="00AD0272" w:rsidP="00B76C2E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sz w:val="24"/>
          <w:szCs w:val="24"/>
        </w:rPr>
      </w:pPr>
    </w:p>
    <w:p w14:paraId="1DF8AE63" w14:textId="77777777" w:rsidR="00AD0272" w:rsidRPr="00BF387C" w:rsidRDefault="00AD0272" w:rsidP="00FA3DE5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 xml:space="preserve">5. ТРЕБОВАНИЯ К УЧАСТНИКАМ ЗАКУПКИ </w:t>
      </w:r>
    </w:p>
    <w:p w14:paraId="6846C0F0" w14:textId="77777777" w:rsidR="00AD0272" w:rsidRPr="00BF387C" w:rsidRDefault="00AD0272" w:rsidP="00FA3DE5">
      <w:pPr>
        <w:pStyle w:val="afff"/>
        <w:ind w:firstLine="567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>5.1. Требования о наличии аккредитации в Группе «Интер РАО».</w:t>
      </w:r>
    </w:p>
    <w:p w14:paraId="72EAD363" w14:textId="5AE9A847" w:rsidR="00C77DE6" w:rsidRPr="00BF387C" w:rsidRDefault="007C1E37" w:rsidP="00FA3DE5">
      <w:pPr>
        <w:pStyle w:val="afff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Не требуется</w:t>
      </w:r>
      <w:r w:rsidR="00C77DE6" w:rsidRPr="00BF387C">
        <w:rPr>
          <w:rFonts w:ascii="Liberation Serif" w:hAnsi="Liberation Serif" w:cs="Liberation Serif"/>
          <w:sz w:val="24"/>
          <w:szCs w:val="24"/>
        </w:rPr>
        <w:t>.</w:t>
      </w:r>
    </w:p>
    <w:p w14:paraId="18868F6A" w14:textId="236EF647" w:rsidR="00AD0272" w:rsidRPr="00BF387C" w:rsidRDefault="00AD0272" w:rsidP="00FA3DE5">
      <w:pPr>
        <w:pStyle w:val="afff"/>
        <w:ind w:firstLine="567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>5.2. Требования о наличии сертифицированных систем менеджмента</w:t>
      </w:r>
    </w:p>
    <w:p w14:paraId="00FEF241" w14:textId="7B942C46" w:rsidR="00C77DE6" w:rsidRPr="00BF387C" w:rsidRDefault="00275C93" w:rsidP="00FA3DE5">
      <w:pPr>
        <w:pStyle w:val="afff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Не требуется.</w:t>
      </w:r>
    </w:p>
    <w:p w14:paraId="7C50C433" w14:textId="71EB0B95" w:rsidR="00AD0272" w:rsidRPr="00BF387C" w:rsidRDefault="00AD0272" w:rsidP="00FA3DE5">
      <w:pPr>
        <w:autoSpaceDE w:val="0"/>
        <w:autoSpaceDN w:val="0"/>
        <w:adjustRightInd w:val="0"/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>5.3. Требования к опыту поставки товаров</w:t>
      </w:r>
    </w:p>
    <w:p w14:paraId="28217BFD" w14:textId="77777777" w:rsidR="00B3244C" w:rsidRPr="00BF387C" w:rsidRDefault="00B3244C" w:rsidP="00B3244C">
      <w:pPr>
        <w:pStyle w:val="afff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Не требуется.</w:t>
      </w:r>
    </w:p>
    <w:p w14:paraId="78E7DDA5" w14:textId="3383223F" w:rsidR="00AD0272" w:rsidRPr="00BF387C" w:rsidRDefault="00AD0272" w:rsidP="00FA3DE5">
      <w:pPr>
        <w:pStyle w:val="afff"/>
        <w:ind w:firstLine="567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 xml:space="preserve">5.4. </w:t>
      </w:r>
      <w:r w:rsidR="0023421E" w:rsidRPr="00BF387C">
        <w:rPr>
          <w:rFonts w:ascii="Liberation Serif" w:hAnsi="Liberation Serif" w:cs="Liberation Serif"/>
          <w:b/>
          <w:sz w:val="24"/>
          <w:szCs w:val="24"/>
        </w:rPr>
        <w:t>Требования о предоставлении информации о производителе и о подтверждении отношений с ним</w:t>
      </w:r>
    </w:p>
    <w:p w14:paraId="25DDCBD3" w14:textId="77777777" w:rsidR="00353B35" w:rsidRPr="00B87FBA" w:rsidRDefault="00353B35" w:rsidP="00353B35">
      <w:pPr>
        <w:pStyle w:val="afff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B87FBA">
        <w:rPr>
          <w:rFonts w:ascii="Liberation Serif" w:hAnsi="Liberation Serif" w:cs="Liberation Serif"/>
          <w:sz w:val="24"/>
          <w:szCs w:val="24"/>
        </w:rPr>
        <w:t xml:space="preserve">Участник закупки в своем предложении должен указать наименование производителя предлагаемого к поставке товара. </w:t>
      </w:r>
    </w:p>
    <w:p w14:paraId="72A4D6AF" w14:textId="7694914F" w:rsidR="0052402F" w:rsidRPr="00BF387C" w:rsidRDefault="00353B35" w:rsidP="00353B35">
      <w:pPr>
        <w:pStyle w:val="afff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B87FBA">
        <w:rPr>
          <w:rFonts w:ascii="Liberation Serif" w:hAnsi="Liberation Serif" w:cs="Liberation Serif"/>
          <w:sz w:val="24"/>
          <w:szCs w:val="24"/>
        </w:rPr>
        <w:t xml:space="preserve">В случае, если участник не является производителем предлагаемых к поставке </w:t>
      </w:r>
      <w:r>
        <w:rPr>
          <w:rFonts w:ascii="Liberation Serif" w:hAnsi="Liberation Serif" w:cs="Liberation Serif"/>
          <w:sz w:val="24"/>
          <w:szCs w:val="24"/>
        </w:rPr>
        <w:t>товаров</w:t>
      </w:r>
      <w:r w:rsidRPr="00B87FBA">
        <w:rPr>
          <w:rFonts w:ascii="Liberation Serif" w:hAnsi="Liberation Serif" w:cs="Liberation Serif"/>
          <w:sz w:val="24"/>
          <w:szCs w:val="24"/>
        </w:rPr>
        <w:t>, то он включает в состав своего предложения документы от производителя (дилерский договор, или сертификат, или письмо от производителя, или иные документы), подтверждающие его (Участника) полномочия представлять производителя или поставлять его товары</w:t>
      </w:r>
      <w:r w:rsidR="00275C93" w:rsidRPr="00275C93">
        <w:rPr>
          <w:rFonts w:ascii="Liberation Serif" w:hAnsi="Liberation Serif" w:cs="Liberation Serif"/>
          <w:sz w:val="24"/>
          <w:szCs w:val="24"/>
        </w:rPr>
        <w:t>.</w:t>
      </w:r>
    </w:p>
    <w:p w14:paraId="2AE6C96D" w14:textId="77777777" w:rsidR="00B76C2E" w:rsidRPr="00BF387C" w:rsidRDefault="00B76C2E" w:rsidP="00B76C2E">
      <w:pPr>
        <w:adjustRightInd w:val="0"/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</w:p>
    <w:p w14:paraId="767DF109" w14:textId="08BB7899" w:rsidR="008A3BBA" w:rsidRPr="00BF387C" w:rsidRDefault="009D3DB2" w:rsidP="008A3BBA">
      <w:pPr>
        <w:adjustRightInd w:val="0"/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 xml:space="preserve">6. </w:t>
      </w:r>
      <w:r w:rsidR="0023421E" w:rsidRPr="00BF387C">
        <w:rPr>
          <w:rFonts w:ascii="Liberation Serif" w:hAnsi="Liberation Serif" w:cs="Liberation Serif"/>
          <w:b/>
          <w:sz w:val="24"/>
          <w:szCs w:val="24"/>
        </w:rPr>
        <w:t>ПРИЛОЖЕНИЯ</w:t>
      </w:r>
    </w:p>
    <w:p w14:paraId="1B0E37DD" w14:textId="7AA01A60" w:rsidR="0023421E" w:rsidRDefault="00353B35" w:rsidP="008A3BBA">
      <w:pPr>
        <w:adjustRightInd w:val="0"/>
        <w:spacing w:line="240" w:lineRule="auto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cs="Liberation Serif"/>
          <w:bCs/>
          <w:sz w:val="24"/>
          <w:szCs w:val="24"/>
        </w:rPr>
        <w:t xml:space="preserve">1. </w:t>
      </w:r>
      <w:r w:rsidR="0023421E" w:rsidRPr="00353B35">
        <w:rPr>
          <w:rFonts w:ascii="Liberation Serif" w:hAnsi="Liberation Serif" w:cs="Liberation Serif"/>
          <w:bCs/>
          <w:sz w:val="24"/>
          <w:szCs w:val="24"/>
        </w:rPr>
        <w:t>Спецификаци</w:t>
      </w:r>
      <w:r>
        <w:rPr>
          <w:rFonts w:ascii="Liberation Serif" w:hAnsi="Liberation Serif" w:cs="Liberation Serif"/>
          <w:bCs/>
          <w:sz w:val="24"/>
          <w:szCs w:val="24"/>
        </w:rPr>
        <w:t>я</w:t>
      </w:r>
      <w:r w:rsidR="0023421E" w:rsidRPr="00353B35">
        <w:rPr>
          <w:rFonts w:ascii="Liberation Serif" w:hAnsi="Liberation Serif" w:cs="Liberation Serif"/>
          <w:bCs/>
          <w:sz w:val="24"/>
          <w:szCs w:val="24"/>
        </w:rPr>
        <w:t>.</w:t>
      </w:r>
    </w:p>
    <w:p w14:paraId="4B855692" w14:textId="433D0A20" w:rsidR="002560B1" w:rsidRPr="00353B35" w:rsidRDefault="002560B1" w:rsidP="008A3BBA">
      <w:pPr>
        <w:adjustRightInd w:val="0"/>
        <w:spacing w:line="240" w:lineRule="auto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cs="Liberation Serif"/>
          <w:bCs/>
          <w:sz w:val="24"/>
          <w:szCs w:val="24"/>
        </w:rPr>
        <w:t>2. Опросный лист.</w:t>
      </w:r>
    </w:p>
    <w:p w14:paraId="277DF4BC" w14:textId="26228546" w:rsidR="0023421E" w:rsidRPr="00BF387C" w:rsidRDefault="0023421E" w:rsidP="008A3BBA">
      <w:pPr>
        <w:adjustRightInd w:val="0"/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</w:p>
    <w:p w14:paraId="155F9205" w14:textId="77777777" w:rsidR="0023421E" w:rsidRPr="00BF387C" w:rsidRDefault="0023421E" w:rsidP="008A3BBA">
      <w:pPr>
        <w:adjustRightInd w:val="0"/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</w:p>
    <w:p w14:paraId="4C2B7C96" w14:textId="2A966717" w:rsidR="008A3BBA" w:rsidRPr="00BF387C" w:rsidRDefault="008A3BBA" w:rsidP="008A3BBA">
      <w:pPr>
        <w:spacing w:line="240" w:lineRule="auto"/>
        <w:ind w:firstLine="0"/>
        <w:rPr>
          <w:rFonts w:ascii="Liberation Serif" w:hAnsi="Liberation Serif" w:cs="Liberation Serif"/>
          <w:b/>
          <w:sz w:val="24"/>
          <w:szCs w:val="24"/>
        </w:rPr>
      </w:pPr>
      <w:r w:rsidRPr="00BF387C">
        <w:rPr>
          <w:rFonts w:ascii="Liberation Serif" w:hAnsi="Liberation Serif" w:cs="Liberation Serif"/>
          <w:b/>
          <w:sz w:val="24"/>
          <w:szCs w:val="24"/>
        </w:rPr>
        <w:t>Ответственны</w:t>
      </w:r>
      <w:r w:rsidR="001C3A7E" w:rsidRPr="00BF387C">
        <w:rPr>
          <w:rFonts w:ascii="Liberation Serif" w:hAnsi="Liberation Serif" w:cs="Liberation Serif"/>
          <w:b/>
          <w:sz w:val="24"/>
          <w:szCs w:val="24"/>
        </w:rPr>
        <w:t>е</w:t>
      </w:r>
      <w:r w:rsidRPr="00BF387C">
        <w:rPr>
          <w:rFonts w:ascii="Liberation Serif" w:hAnsi="Liberation Serif" w:cs="Liberation Serif"/>
          <w:b/>
          <w:sz w:val="24"/>
          <w:szCs w:val="24"/>
        </w:rPr>
        <w:t xml:space="preserve"> исполнител</w:t>
      </w:r>
      <w:r w:rsidR="001C3A7E" w:rsidRPr="00BF387C">
        <w:rPr>
          <w:rFonts w:ascii="Liberation Serif" w:hAnsi="Liberation Serif" w:cs="Liberation Serif"/>
          <w:b/>
          <w:sz w:val="24"/>
          <w:szCs w:val="24"/>
        </w:rPr>
        <w:t>и</w:t>
      </w:r>
    </w:p>
    <w:p w14:paraId="72CA27D9" w14:textId="215344F5" w:rsidR="00B76C2E" w:rsidRPr="00BF387C" w:rsidRDefault="00B76C2E" w:rsidP="003762F4">
      <w:pPr>
        <w:spacing w:line="240" w:lineRule="auto"/>
        <w:ind w:firstLine="0"/>
        <w:rPr>
          <w:rFonts w:ascii="Liberation Serif" w:hAnsi="Liberation Serif" w:cs="Liberation Serif"/>
          <w:b/>
          <w:sz w:val="24"/>
          <w:szCs w:val="24"/>
          <w:highlight w:val="yellow"/>
        </w:rPr>
      </w:pPr>
    </w:p>
    <w:tbl>
      <w:tblPr>
        <w:tblW w:w="10181" w:type="dxa"/>
        <w:tblLayout w:type="fixed"/>
        <w:tblLook w:val="01E0" w:firstRow="1" w:lastRow="1" w:firstColumn="1" w:lastColumn="1" w:noHBand="0" w:noVBand="0"/>
      </w:tblPr>
      <w:tblGrid>
        <w:gridCol w:w="4678"/>
        <w:gridCol w:w="3119"/>
        <w:gridCol w:w="2384"/>
      </w:tblGrid>
      <w:tr w:rsidR="001C3A7E" w:rsidRPr="00BF387C" w14:paraId="597E8B91" w14:textId="77777777" w:rsidTr="00F95011">
        <w:trPr>
          <w:trHeight w:val="780"/>
        </w:trPr>
        <w:tc>
          <w:tcPr>
            <w:tcW w:w="4678" w:type="dxa"/>
            <w:vAlign w:val="center"/>
          </w:tcPr>
          <w:p w14:paraId="35627851" w14:textId="733662D7" w:rsidR="001C3A7E" w:rsidRPr="00BF387C" w:rsidRDefault="001C3A7E" w:rsidP="00F95011">
            <w:pPr>
              <w:tabs>
                <w:tab w:val="left" w:pos="851"/>
              </w:tabs>
              <w:spacing w:line="240" w:lineRule="auto"/>
              <w:ind w:left="-105" w:firstLine="0"/>
              <w:contextualSpacing/>
              <w:jc w:val="left"/>
              <w:rPr>
                <w:rFonts w:ascii="Liberation Serif" w:eastAsia="Calibri" w:hAnsi="Liberation Serif" w:cs="Liberation Serif"/>
                <w:bCs/>
                <w:sz w:val="24"/>
                <w:szCs w:val="24"/>
                <w:lang w:eastAsia="en-US"/>
              </w:rPr>
            </w:pPr>
            <w:r w:rsidRPr="00BF387C">
              <w:rPr>
                <w:rFonts w:ascii="Liberation Serif" w:hAnsi="Liberation Serif" w:cs="Liberation Serif"/>
                <w:sz w:val="24"/>
                <w:szCs w:val="24"/>
              </w:rPr>
              <w:t>Начальник управления ИТ</w:t>
            </w:r>
          </w:p>
        </w:tc>
        <w:tc>
          <w:tcPr>
            <w:tcW w:w="3119" w:type="dxa"/>
            <w:vAlign w:val="bottom"/>
          </w:tcPr>
          <w:p w14:paraId="1DAE8B87" w14:textId="77777777" w:rsidR="001C3A7E" w:rsidRPr="00BF387C" w:rsidRDefault="001C3A7E" w:rsidP="00F95011">
            <w:pPr>
              <w:keepNext/>
              <w:keepLines/>
              <w:tabs>
                <w:tab w:val="left" w:pos="720"/>
              </w:tabs>
              <w:spacing w:line="240" w:lineRule="auto"/>
              <w:ind w:firstLine="0"/>
              <w:contextualSpacing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BF387C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________________________</w:t>
            </w:r>
          </w:p>
          <w:p w14:paraId="4C2B7430" w14:textId="77777777" w:rsidR="001C3A7E" w:rsidRPr="00BF387C" w:rsidRDefault="001C3A7E" w:rsidP="00F95011">
            <w:pPr>
              <w:keepNext/>
              <w:keepLines/>
              <w:tabs>
                <w:tab w:val="left" w:pos="720"/>
              </w:tabs>
              <w:spacing w:line="240" w:lineRule="auto"/>
              <w:ind w:firstLine="0"/>
              <w:contextualSpacing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384" w:type="dxa"/>
            <w:vAlign w:val="center"/>
          </w:tcPr>
          <w:p w14:paraId="3A152D7B" w14:textId="6B20CD35" w:rsidR="001C3A7E" w:rsidRPr="00BF387C" w:rsidRDefault="001C3A7E" w:rsidP="001C3A7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right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</w:tr>
    </w:tbl>
    <w:p w14:paraId="58906DCC" w14:textId="4FD65F0F" w:rsidR="002560B1" w:rsidRDefault="002560B1" w:rsidP="00275C93">
      <w:pPr>
        <w:spacing w:line="240" w:lineRule="auto"/>
        <w:ind w:firstLine="0"/>
        <w:rPr>
          <w:rFonts w:ascii="Liberation Serif" w:hAnsi="Liberation Serif" w:cs="Liberation Serif"/>
          <w:b/>
          <w:sz w:val="24"/>
          <w:szCs w:val="24"/>
          <w:highlight w:val="yellow"/>
        </w:rPr>
      </w:pPr>
    </w:p>
    <w:p w14:paraId="6E09A2A8" w14:textId="77777777" w:rsidR="002560B1" w:rsidRDefault="002560B1">
      <w:pPr>
        <w:spacing w:after="160" w:line="259" w:lineRule="auto"/>
        <w:ind w:firstLine="0"/>
        <w:jc w:val="left"/>
        <w:rPr>
          <w:rFonts w:ascii="Liberation Serif" w:hAnsi="Liberation Serif" w:cs="Liberation Serif"/>
          <w:b/>
          <w:sz w:val="24"/>
          <w:szCs w:val="24"/>
          <w:highlight w:val="yellow"/>
        </w:rPr>
      </w:pPr>
      <w:r>
        <w:rPr>
          <w:rFonts w:ascii="Liberation Serif" w:hAnsi="Liberation Serif" w:cs="Liberation Serif"/>
          <w:b/>
          <w:sz w:val="24"/>
          <w:szCs w:val="24"/>
          <w:highlight w:val="yellow"/>
        </w:rPr>
        <w:br w:type="page"/>
      </w:r>
    </w:p>
    <w:p w14:paraId="02B1E991" w14:textId="77777777" w:rsidR="002560B1" w:rsidRPr="007A27A6" w:rsidRDefault="002560B1" w:rsidP="002560B1">
      <w:pPr>
        <w:spacing w:line="240" w:lineRule="auto"/>
        <w:ind w:firstLine="0"/>
        <w:jc w:val="right"/>
        <w:rPr>
          <w:rFonts w:ascii="Liberation Serif" w:hAnsi="Liberation Serif" w:cs="Liberation Serif"/>
          <w:bCs/>
          <w:sz w:val="24"/>
          <w:szCs w:val="24"/>
        </w:rPr>
      </w:pPr>
      <w:r w:rsidRPr="007A27A6">
        <w:rPr>
          <w:rFonts w:ascii="Liberation Serif" w:hAnsi="Liberation Serif" w:cs="Liberation Serif"/>
          <w:bCs/>
          <w:sz w:val="24"/>
          <w:szCs w:val="24"/>
        </w:rPr>
        <w:lastRenderedPageBreak/>
        <w:t>Приложение № 2</w:t>
      </w:r>
    </w:p>
    <w:p w14:paraId="7E5A0DC1" w14:textId="77777777" w:rsidR="002560B1" w:rsidRDefault="002560B1" w:rsidP="002560B1">
      <w:pPr>
        <w:spacing w:line="240" w:lineRule="auto"/>
        <w:ind w:firstLine="0"/>
        <w:jc w:val="right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cs="Liberation Serif"/>
          <w:bCs/>
          <w:sz w:val="24"/>
          <w:szCs w:val="24"/>
        </w:rPr>
        <w:t>к</w:t>
      </w:r>
      <w:r w:rsidRPr="007A27A6">
        <w:rPr>
          <w:rFonts w:ascii="Liberation Serif" w:hAnsi="Liberation Serif" w:cs="Liberation Serif"/>
          <w:bCs/>
          <w:sz w:val="24"/>
          <w:szCs w:val="24"/>
        </w:rPr>
        <w:t xml:space="preserve"> Техническ</w:t>
      </w:r>
      <w:r>
        <w:rPr>
          <w:rFonts w:ascii="Liberation Serif" w:hAnsi="Liberation Serif" w:cs="Liberation Serif"/>
          <w:bCs/>
          <w:sz w:val="24"/>
          <w:szCs w:val="24"/>
        </w:rPr>
        <w:t>ому заданию</w:t>
      </w:r>
    </w:p>
    <w:p w14:paraId="5FCE9A27" w14:textId="77777777" w:rsidR="002560B1" w:rsidRDefault="002560B1" w:rsidP="002560B1">
      <w:pPr>
        <w:spacing w:line="240" w:lineRule="auto"/>
        <w:ind w:firstLine="0"/>
        <w:jc w:val="right"/>
        <w:rPr>
          <w:rFonts w:ascii="Liberation Serif" w:hAnsi="Liberation Serif" w:cs="Liberation Serif"/>
          <w:bCs/>
          <w:sz w:val="24"/>
          <w:szCs w:val="24"/>
        </w:rPr>
      </w:pPr>
    </w:p>
    <w:p w14:paraId="13FCB073" w14:textId="77777777" w:rsidR="002560B1" w:rsidRDefault="002560B1" w:rsidP="002560B1">
      <w:pPr>
        <w:spacing w:line="240" w:lineRule="auto"/>
        <w:ind w:firstLine="0"/>
        <w:jc w:val="center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cs="Liberation Serif"/>
          <w:bCs/>
          <w:sz w:val="24"/>
          <w:szCs w:val="24"/>
        </w:rPr>
        <w:t>Опросный лист</w:t>
      </w:r>
    </w:p>
    <w:p w14:paraId="6009DCEE" w14:textId="77777777" w:rsidR="002560B1" w:rsidRDefault="002560B1" w:rsidP="002560B1"/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709"/>
        <w:gridCol w:w="3186"/>
        <w:gridCol w:w="3079"/>
        <w:gridCol w:w="2937"/>
      </w:tblGrid>
      <w:tr w:rsidR="002560B1" w:rsidRPr="00390363" w14:paraId="5DCC19DC" w14:textId="77777777" w:rsidTr="00E25560">
        <w:trPr>
          <w:trHeight w:val="69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6D764B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0014D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30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EA9BD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Значение характеристики</w:t>
            </w:r>
          </w:p>
        </w:tc>
        <w:tc>
          <w:tcPr>
            <w:tcW w:w="2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26511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7C41D9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Предложение участника</w:t>
            </w:r>
          </w:p>
        </w:tc>
      </w:tr>
      <w:tr w:rsidR="002560B1" w:rsidRPr="00B3244C" w14:paraId="46804ADC" w14:textId="77777777" w:rsidTr="00E25560">
        <w:trPr>
          <w:trHeight w:val="690"/>
        </w:trPr>
        <w:tc>
          <w:tcPr>
            <w:tcW w:w="991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090135" w14:textId="77777777" w:rsidR="002560B1" w:rsidRPr="00486072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  <w:lang w:val="en-US"/>
              </w:rPr>
            </w:pPr>
            <w:r w:rsidRPr="00486072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ИБП</w:t>
            </w:r>
            <w:r w:rsidRPr="00486072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  <w:lang w:val="en-US"/>
              </w:rPr>
              <w:t xml:space="preserve"> </w:t>
            </w:r>
            <w:r w:rsidRPr="00486072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БАСТИОН</w:t>
            </w:r>
            <w:r w:rsidRPr="00486072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  <w:lang w:val="en-US"/>
              </w:rPr>
              <w:t xml:space="preserve"> SKAT-UPS 600 AI</w:t>
            </w:r>
          </w:p>
        </w:tc>
      </w:tr>
      <w:tr w:rsidR="002560B1" w:rsidRPr="00390363" w14:paraId="57BCCF2E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C4B675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bCs/>
                <w:color w:val="000000"/>
                <w:lang w:val="en-US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88CDC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Номинальное входное напряжение, В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08C0A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220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E95DB6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1628E028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64FD2B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510BDA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Верхняя граница диапазона изменения частоты входного напряжения, Гц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06AA3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не более 64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7B648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41FC4F7A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2C214B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60E03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Нижняя граница диапазона изменения частоты входного напряжения, Гц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48C24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не менее 46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910F13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0B2600CB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81D3AA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A1DA28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Верхняя граница рабочего диапазона входного напряжения, В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3AE940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не менее 290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32958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2560B1" w:rsidRPr="00390363" w14:paraId="4A6AC830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F92DD5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02629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Нижняя граница рабочего диапазона входного напряжения, В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4CE4E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  <w:lang w:val="en-US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более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  <w:lang w:val="en-US"/>
              </w:rPr>
              <w:t>165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8B7740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2560B1" w:rsidRPr="00390363" w14:paraId="74EC2C36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8EAF87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F0C2EE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Номинальная выходная мощность (полная), ВА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30C16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не менее 550 и не более 600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389D9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2E9D1693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69006A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1B276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Номинальная выходная мощность (активная), Вт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680514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не менее 350 и не более 360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78A2F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0E57D316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77D5A6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C2FC0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Емкость внутренних АКБ, А*ч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0A88C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не менее 7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EEDDC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6A76E918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49B561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C02187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Номинальное выходное напряжение, В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32955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220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E5944C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6606AA47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D9347A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F28B4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Тип выходных разъемов питания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8948F2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тип F (Schuko),</w:t>
            </w:r>
          </w:p>
          <w:p w14:paraId="32C057A9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стандарт CEE 7/4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EFCFE1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365EE5DC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BF40D5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tabs>
                <w:tab w:val="left" w:pos="360"/>
              </w:tabs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26F974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Звуковая сигнализация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CBB53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sz w:val="24"/>
                <w:szCs w:val="24"/>
              </w:rPr>
              <w:t>соответствие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B0D02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54C1C846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A5047B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A9E189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Холодный старт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3E328B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sz w:val="24"/>
                <w:szCs w:val="24"/>
              </w:rPr>
              <w:t>соответствие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5B5F2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44C481C0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2D0A96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BD836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Светодиодная индикация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A2608A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sz w:val="24"/>
                <w:szCs w:val="24"/>
              </w:rPr>
              <w:t>соответствие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E6E90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70076D06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B26AC2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65D4E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Защита от перегрузки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66875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sz w:val="24"/>
                <w:szCs w:val="24"/>
              </w:rPr>
              <w:t>соответствие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82125E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4F04C99D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EE66F4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08E82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Защита от высоковольтных импульсов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97F256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sz w:val="24"/>
                <w:szCs w:val="24"/>
              </w:rPr>
              <w:t>соответствие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8904F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40EB2855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B77E9B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80C05F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Фильтрация помех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60E1F7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sz w:val="24"/>
                <w:szCs w:val="24"/>
              </w:rPr>
              <w:t>соответствие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C99879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6CAEBC2D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771E92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DC8AC7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Защита от короткого замыкания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C4AF90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sz w:val="24"/>
                <w:szCs w:val="24"/>
              </w:rPr>
              <w:t>соответствие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FF4CA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66BBBB4F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75FF8A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D907E7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Настенное крепление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1120A7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sz w:val="24"/>
                <w:szCs w:val="24"/>
              </w:rPr>
              <w:t>соответствие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E8AB3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0DC749F3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0DAE13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DBE9B7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Интерфейс коммуникационного порта USB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1F104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разъем тип В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7F0A1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537E1F5D" w14:textId="77777777" w:rsidTr="00E25560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B39D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35AB0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Среднее время заряда АКБ до 90% емкости, час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AE4CE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не более 6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AEFE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256C5ECA" w14:textId="77777777" w:rsidTr="00E25560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0B81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409BD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Ширина, мм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66224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210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C7B0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181083AC" w14:textId="77777777" w:rsidTr="00E25560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3988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5018D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Глубина, мм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74B0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E3E15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2CA57657" w14:textId="77777777" w:rsidTr="00E25560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215E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502B8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Высота, мм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61215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5CCF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5244936D" w14:textId="77777777" w:rsidTr="00E25560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A99E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CED37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Масса (с АКБ), кг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1027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6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725A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6A0B7A28" w14:textId="77777777" w:rsidTr="00E25560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A74C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6DB43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Минимальная рабочая температура, °С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6C37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более </w:t>
            </w:r>
            <w:r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2296A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6F310054" w14:textId="77777777" w:rsidTr="00E25560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48A4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19BF1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Максимальная рабочая температура, °С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8104A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менее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5D961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4219BD89" w14:textId="77777777" w:rsidTr="00E25560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8928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89A13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Акустический шум на расстоянии 1м, дБ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B9CE1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более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45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E0C46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67FA39FF" w14:textId="77777777" w:rsidTr="00E25560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FE05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5EA12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Степень защиты оболочкой по ГОСТ 14254-2015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18FE0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IP20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6E52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</w:tbl>
    <w:p w14:paraId="058FCF5F" w14:textId="77777777" w:rsidR="002560B1" w:rsidRPr="00390363" w:rsidRDefault="002560B1" w:rsidP="002560B1">
      <w:pPr>
        <w:rPr>
          <w:rFonts w:ascii="Liberation Serif" w:hAnsi="Liberation Serif" w:cs="Liberation Serif"/>
          <w:sz w:val="24"/>
          <w:szCs w:val="24"/>
        </w:rPr>
      </w:pPr>
    </w:p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709"/>
        <w:gridCol w:w="3186"/>
        <w:gridCol w:w="3079"/>
        <w:gridCol w:w="2937"/>
      </w:tblGrid>
      <w:tr w:rsidR="002560B1" w:rsidRPr="00390363" w14:paraId="0E6B2871" w14:textId="77777777" w:rsidTr="00E25560">
        <w:trPr>
          <w:trHeight w:val="69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1319EB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6453A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30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AC1D2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Значение характеристики</w:t>
            </w:r>
          </w:p>
        </w:tc>
        <w:tc>
          <w:tcPr>
            <w:tcW w:w="29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A89F4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7C41D9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Предложение участника</w:t>
            </w:r>
          </w:p>
        </w:tc>
      </w:tr>
      <w:tr w:rsidR="002560B1" w:rsidRPr="00390363" w14:paraId="1FF4C1BA" w14:textId="77777777" w:rsidTr="00E25560">
        <w:trPr>
          <w:trHeight w:val="690"/>
        </w:trPr>
        <w:tc>
          <w:tcPr>
            <w:tcW w:w="991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FB1F83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</w:pPr>
            <w:r w:rsidRPr="00486072">
              <w:rPr>
                <w:rFonts w:ascii="Liberation Serif" w:hAnsi="Liberation Serif" w:cs="Liberation Serif"/>
                <w:b/>
                <w:bCs/>
                <w:snapToGrid/>
                <w:color w:val="000000"/>
                <w:sz w:val="24"/>
                <w:szCs w:val="24"/>
              </w:rPr>
              <w:t>ИБП БАСТИОН SKAT-UPS 1000</w:t>
            </w:r>
          </w:p>
        </w:tc>
      </w:tr>
      <w:tr w:rsidR="002560B1" w:rsidRPr="00390363" w14:paraId="7D2088B8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B8CDF2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C17A6E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Номинальное входное напряжение, В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2ACAB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220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270CBD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3C376C6D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2A07C8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9771F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Верхняя граница диапазона изменения частоты входного напряжения, Гц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DBB694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не более 64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82F32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2A83B828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477494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02996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Нижняя граница диапазона изменения частоты входного напряжения, Гц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80E79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не менее 46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300D87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5257BC5D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3C8E48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2B1907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Верхняя граница диапазона входного напряжения, в котором изделие может работать в режиме БАЙПАС, без отключения нагрузки, В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BF637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не менее 260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D15933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4D256EC0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E21687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6EB3F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Нижняя граница диапазона входного напряжения, в котором изделие может </w:t>
            </w: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lastRenderedPageBreak/>
              <w:t>работать в режиме БАЙПАС, без отключения нагрузки, В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FB9E30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lastRenderedPageBreak/>
              <w:t>не более 185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F06A29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2F877995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169D02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226B9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Номинальная выходная мощность (полная), ВА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E46E9B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менее </w:t>
            </w:r>
            <w:r w:rsidRPr="00C22278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950 </w:t>
            </w: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и не более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423A0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6460C744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501567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20D2C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Номинальная выходная мощность (активная), Вт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03B75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менее </w:t>
            </w:r>
            <w:r w:rsidRPr="00C22278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870 </w:t>
            </w: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и не более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900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85D59C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3F806DCB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C976CF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FCDC0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Емкость внутренних АКБ, А*ч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E4FD9E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не менее 9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25917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5DC69E8C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00E58E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34622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Номинальное выходное напряжение, В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56867A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220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1E763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31E59F0A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BD5C0B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0DD27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Входной коэффициент мощности при 100% нагрузке и номинальном входном напряжении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B0DBC3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менее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0,99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EBA353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2C61B5A4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130E16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103875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Питание от генератора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52D1E0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sz w:val="24"/>
                <w:szCs w:val="24"/>
              </w:rPr>
              <w:t>соответствие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4A2B09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05801CFE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820D5C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75F99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Коэффициент мощности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B3238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менее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0,9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326CAF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3EAD6E41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E4DE38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2DC8AF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Номинальный ток нагрузки, А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78C035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более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3,6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29AE7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596503FE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6B8164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4FA1A3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Максимальный входной ток, А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F8A88F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более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4,9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672E38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565FADC6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570576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793FB6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Форма выходного напряжения</w:t>
            </w:r>
            <w:r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синусоидальная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8DD34E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sz w:val="24"/>
                <w:szCs w:val="24"/>
              </w:rPr>
              <w:t>соответствие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F014EE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273E5109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9A716D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E3D09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Коэффициент нелинейных</w:t>
            </w:r>
          </w:p>
          <w:p w14:paraId="7E786552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искажений выходного напряжения (линейная нагрузка), %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3FFEF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более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0E6B7C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2C8799E7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B789B5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AAA83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Коэффициент нелинейных</w:t>
            </w:r>
          </w:p>
          <w:p w14:paraId="27DC418D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искажений выходного напряжения (нелинейная нагрузка), %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B8F85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более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5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DBE3A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3C95957C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27FCCC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9FBB2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КПД при номинальной нагрузке, %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D9B07D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не менее 85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45034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48349E24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949189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0064B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Максимальный коэффициент пиковой импульсной нагрузки (крест-фактор)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E36B3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 xml:space="preserve">не хуже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3:1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254780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66801F39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A39E1A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51FD1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Защита от короткого замыкания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D25CA2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sz w:val="24"/>
                <w:szCs w:val="24"/>
              </w:rPr>
              <w:t>соответствие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38862B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51311F76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3AB46F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8E149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Защита от перегрева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79AFD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sz w:val="24"/>
                <w:szCs w:val="24"/>
              </w:rPr>
              <w:t>соответствие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1C436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435BB477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90D585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5C3F7C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Время переключения из</w:t>
            </w:r>
          </w:p>
          <w:p w14:paraId="24FC4EAA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режима «основной» в режим «байпас», мс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62A8B2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более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6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EEA5CF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78304087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2710E6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00EF6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Время переключения из</w:t>
            </w:r>
          </w:p>
          <w:p w14:paraId="140AD12E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режима «основной» в режим «резерв», мс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079511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более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EB8B2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794EAE26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288043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D890C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Мощность, потребляемая от сети при 100% нагрузке и номинальном входном напряжении, ВА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0F4AD4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более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B68D11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2154E6E3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7BD400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80E8ED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Мощность, потребляемая изделием от сети без нагрузки при номинальном входном напряжении и полностью заряженной АКБ, ВА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4BFA2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более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E8AD80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3C1DCDA0" w14:textId="77777777" w:rsidTr="00E25560">
        <w:trPr>
          <w:trHeight w:val="69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12A4EB5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A5117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Количество АКБ, шт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A5C94F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менее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2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88907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6BD906F9" w14:textId="77777777" w:rsidTr="00E25560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452C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87EDB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Ток заряда АКБ, 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512D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более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21F56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6E358A22" w14:textId="77777777" w:rsidTr="00E25560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6B66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E2C74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Среднее время заряда АКБ до 90% емкости, час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C367B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более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EC71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356DB79C" w14:textId="77777777" w:rsidTr="00E25560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2773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32C3D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Ширина, мм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E23F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более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86CAB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418BD1B0" w14:textId="77777777" w:rsidTr="00E25560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AD32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6229E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Глубина, мм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ADDDD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более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E58A7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2CD7F4BE" w14:textId="77777777" w:rsidTr="00E25560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30AB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FE0E4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Высота, мм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383B0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более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90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FD055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61136E88" w14:textId="77777777" w:rsidTr="00E25560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E8C6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2E645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Масса, кг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8C61A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более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8F89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66A2470E" w14:textId="77777777" w:rsidTr="00E25560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4999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84588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Минимальная рабочая температура, °С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028CE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более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3BBB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1F7432BB" w14:textId="77777777" w:rsidTr="00E25560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C0EB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1F99A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Максимальная рабочая температура, °С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130BC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менее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76114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26021643" w14:textId="77777777" w:rsidTr="00E25560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EA14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2D94E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Минимальная относительная влажность воздуха (без конденсации), %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76F96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не более 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96B3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5FE2CD41" w14:textId="77777777" w:rsidTr="00E25560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DBE3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C5B40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Максимальная относительная влажность воздуха (без конденсации), %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5A2C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>не менее 90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4578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00660B54" w14:textId="77777777" w:rsidTr="00E25560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2D74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188C3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Акустический шум на расстоянии 1м, дБ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A7EF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bCs/>
                <w:snapToGrid/>
                <w:color w:val="000000"/>
                <w:sz w:val="24"/>
                <w:szCs w:val="24"/>
              </w:rPr>
              <w:t xml:space="preserve">не более </w:t>
            </w: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55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F68D9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  <w:tr w:rsidR="002560B1" w:rsidRPr="00390363" w14:paraId="303E1866" w14:textId="77777777" w:rsidTr="00E25560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355C" w14:textId="77777777" w:rsidR="002560B1" w:rsidRPr="00486072" w:rsidRDefault="002560B1" w:rsidP="002560B1">
            <w:pPr>
              <w:pStyle w:val="affb"/>
              <w:widowControl/>
              <w:numPr>
                <w:ilvl w:val="0"/>
                <w:numId w:val="42"/>
              </w:numPr>
              <w:autoSpaceDE/>
              <w:autoSpaceDN/>
              <w:adjustRightInd/>
              <w:jc w:val="center"/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4EBD5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Степень защиты оболочкой по ГОСТ 14254-2015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81156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  <w:r w:rsidRPr="00390363"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  <w:t>IP20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DEA9B" w14:textId="77777777" w:rsidR="002560B1" w:rsidRPr="00390363" w:rsidRDefault="002560B1" w:rsidP="00E25560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color w:val="000000"/>
                <w:sz w:val="24"/>
                <w:szCs w:val="24"/>
              </w:rPr>
            </w:pPr>
          </w:p>
        </w:tc>
      </w:tr>
    </w:tbl>
    <w:p w14:paraId="593ABD98" w14:textId="77777777" w:rsidR="002560B1" w:rsidRPr="00390363" w:rsidRDefault="002560B1" w:rsidP="002560B1">
      <w:pPr>
        <w:rPr>
          <w:rFonts w:ascii="Liberation Serif" w:hAnsi="Liberation Serif" w:cs="Liberation Serif"/>
          <w:sz w:val="24"/>
          <w:szCs w:val="24"/>
        </w:rPr>
      </w:pPr>
    </w:p>
    <w:p w14:paraId="60DE6BB1" w14:textId="77777777" w:rsidR="001C3A7E" w:rsidRPr="00BF387C" w:rsidRDefault="001C3A7E" w:rsidP="00275C93">
      <w:pPr>
        <w:spacing w:line="240" w:lineRule="auto"/>
        <w:ind w:firstLine="0"/>
        <w:rPr>
          <w:rFonts w:ascii="Liberation Serif" w:hAnsi="Liberation Serif" w:cs="Liberation Serif"/>
          <w:b/>
          <w:sz w:val="24"/>
          <w:szCs w:val="24"/>
          <w:highlight w:val="yellow"/>
        </w:rPr>
      </w:pPr>
    </w:p>
    <w:sectPr w:rsidR="001C3A7E" w:rsidRPr="00BF387C" w:rsidSect="00885120">
      <w:pgSz w:w="11901" w:h="16840" w:code="9"/>
      <w:pgMar w:top="568" w:right="702" w:bottom="851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986D6" w14:textId="77777777" w:rsidR="00F35123" w:rsidRDefault="00F35123" w:rsidP="00B76C2E">
      <w:pPr>
        <w:spacing w:line="240" w:lineRule="auto"/>
      </w:pPr>
      <w:r>
        <w:separator/>
      </w:r>
    </w:p>
  </w:endnote>
  <w:endnote w:type="continuationSeparator" w:id="0">
    <w:p w14:paraId="09AA14EE" w14:textId="77777777" w:rsidR="00F35123" w:rsidRDefault="00F35123" w:rsidP="00B76C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2B3D7" w14:textId="77777777" w:rsidR="00F35123" w:rsidRDefault="00F35123" w:rsidP="00B76C2E">
      <w:pPr>
        <w:spacing w:line="240" w:lineRule="auto"/>
      </w:pPr>
      <w:r>
        <w:separator/>
      </w:r>
    </w:p>
  </w:footnote>
  <w:footnote w:type="continuationSeparator" w:id="0">
    <w:p w14:paraId="59FA671A" w14:textId="77777777" w:rsidR="00F35123" w:rsidRDefault="00F35123" w:rsidP="00B76C2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2C5736"/>
    <w:multiLevelType w:val="multilevel"/>
    <w:tmpl w:val="F74240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C0846"/>
    <w:multiLevelType w:val="multilevel"/>
    <w:tmpl w:val="32F2D12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741E25E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4607A7E"/>
    <w:multiLevelType w:val="hybridMultilevel"/>
    <w:tmpl w:val="F93E56E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5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EBF36F0"/>
    <w:multiLevelType w:val="hybridMultilevel"/>
    <w:tmpl w:val="5CFA6B2A"/>
    <w:lvl w:ilvl="0" w:tplc="47CA62DE">
      <w:start w:val="1"/>
      <w:numFmt w:val="decimal"/>
      <w:lvlText w:val="%1.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57BD3B04"/>
    <w:multiLevelType w:val="hybridMultilevel"/>
    <w:tmpl w:val="94FC02D4"/>
    <w:lvl w:ilvl="0" w:tplc="269479FC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CF033A5"/>
    <w:multiLevelType w:val="hybridMultilevel"/>
    <w:tmpl w:val="F27631F2"/>
    <w:lvl w:ilvl="0" w:tplc="75A6C87C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1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2" w15:restartNumberingAfterBreak="0">
    <w:nsid w:val="67283DEE"/>
    <w:multiLevelType w:val="hybridMultilevel"/>
    <w:tmpl w:val="3C48F334"/>
    <w:lvl w:ilvl="0" w:tplc="1D8CCF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36" w15:restartNumberingAfterBreak="0">
    <w:nsid w:val="72196EAE"/>
    <w:multiLevelType w:val="multilevel"/>
    <w:tmpl w:val="07A476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39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 w16cid:durableId="9390704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244421">
    <w:abstractNumId w:val="19"/>
  </w:num>
  <w:num w:numId="3" w16cid:durableId="1904289446">
    <w:abstractNumId w:val="26"/>
  </w:num>
  <w:num w:numId="4" w16cid:durableId="1466462023">
    <w:abstractNumId w:val="20"/>
  </w:num>
  <w:num w:numId="5" w16cid:durableId="1314992279">
    <w:abstractNumId w:val="31"/>
  </w:num>
  <w:num w:numId="6" w16cid:durableId="153954362">
    <w:abstractNumId w:val="35"/>
  </w:num>
  <w:num w:numId="7" w16cid:durableId="1972250275">
    <w:abstractNumId w:val="6"/>
  </w:num>
  <w:num w:numId="8" w16cid:durableId="1236554143">
    <w:abstractNumId w:val="10"/>
  </w:num>
  <w:num w:numId="9" w16cid:durableId="443577667">
    <w:abstractNumId w:val="28"/>
  </w:num>
  <w:num w:numId="10" w16cid:durableId="177546690">
    <w:abstractNumId w:val="24"/>
  </w:num>
  <w:num w:numId="11" w16cid:durableId="1391608841">
    <w:abstractNumId w:val="11"/>
  </w:num>
  <w:num w:numId="12" w16cid:durableId="1692223926">
    <w:abstractNumId w:val="7"/>
  </w:num>
  <w:num w:numId="13" w16cid:durableId="1119880485">
    <w:abstractNumId w:val="34"/>
  </w:num>
  <w:num w:numId="14" w16cid:durableId="1947930266">
    <w:abstractNumId w:val="33"/>
  </w:num>
  <w:num w:numId="15" w16cid:durableId="1346514288">
    <w:abstractNumId w:val="39"/>
  </w:num>
  <w:num w:numId="16" w16cid:durableId="1659309266">
    <w:abstractNumId w:val="16"/>
  </w:num>
  <w:num w:numId="17" w16cid:durableId="1383289671">
    <w:abstractNumId w:val="0"/>
  </w:num>
  <w:num w:numId="18" w16cid:durableId="2018774212">
    <w:abstractNumId w:val="17"/>
  </w:num>
  <w:num w:numId="19" w16cid:durableId="1727953408">
    <w:abstractNumId w:val="5"/>
  </w:num>
  <w:num w:numId="20" w16cid:durableId="606428787">
    <w:abstractNumId w:val="14"/>
  </w:num>
  <w:num w:numId="21" w16cid:durableId="838889518">
    <w:abstractNumId w:val="38"/>
  </w:num>
  <w:num w:numId="22" w16cid:durableId="1554849779">
    <w:abstractNumId w:val="30"/>
  </w:num>
  <w:num w:numId="23" w16cid:durableId="1260721682">
    <w:abstractNumId w:val="1"/>
  </w:num>
  <w:num w:numId="24" w16cid:durableId="12638003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36292058">
    <w:abstractNumId w:val="2"/>
  </w:num>
  <w:num w:numId="26" w16cid:durableId="1167594779">
    <w:abstractNumId w:val="15"/>
  </w:num>
  <w:num w:numId="27" w16cid:durableId="334462671">
    <w:abstractNumId w:val="3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 w16cid:durableId="1218977994">
    <w:abstractNumId w:val="9"/>
  </w:num>
  <w:num w:numId="29" w16cid:durableId="434404353">
    <w:abstractNumId w:val="21"/>
  </w:num>
  <w:num w:numId="30" w16cid:durableId="19140475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45629205">
    <w:abstractNumId w:val="12"/>
  </w:num>
  <w:num w:numId="32" w16cid:durableId="1949000754">
    <w:abstractNumId w:val="23"/>
  </w:num>
  <w:num w:numId="33" w16cid:durableId="642588352">
    <w:abstractNumId w:val="22"/>
  </w:num>
  <w:num w:numId="34" w16cid:durableId="802580625">
    <w:abstractNumId w:val="29"/>
  </w:num>
  <w:num w:numId="35" w16cid:durableId="410468668">
    <w:abstractNumId w:val="36"/>
  </w:num>
  <w:num w:numId="36" w16cid:durableId="1037437717">
    <w:abstractNumId w:val="37"/>
  </w:num>
  <w:num w:numId="37" w16cid:durableId="1774669242">
    <w:abstractNumId w:val="3"/>
  </w:num>
  <w:num w:numId="38" w16cid:durableId="3871518">
    <w:abstractNumId w:val="18"/>
  </w:num>
  <w:num w:numId="39" w16cid:durableId="1732189469">
    <w:abstractNumId w:val="8"/>
  </w:num>
  <w:num w:numId="40" w16cid:durableId="1943949536">
    <w:abstractNumId w:val="4"/>
  </w:num>
  <w:num w:numId="41" w16cid:durableId="1217082056">
    <w:abstractNumId w:val="32"/>
  </w:num>
  <w:num w:numId="42" w16cid:durableId="1732077974">
    <w:abstractNumId w:val="27"/>
  </w:num>
  <w:num w:numId="43" w16cid:durableId="81371588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8D1"/>
    <w:rsid w:val="000047A6"/>
    <w:rsid w:val="00010644"/>
    <w:rsid w:val="0001346C"/>
    <w:rsid w:val="00017070"/>
    <w:rsid w:val="00035CC3"/>
    <w:rsid w:val="00035F95"/>
    <w:rsid w:val="00041F58"/>
    <w:rsid w:val="000441B2"/>
    <w:rsid w:val="00044D9B"/>
    <w:rsid w:val="00046E39"/>
    <w:rsid w:val="00050451"/>
    <w:rsid w:val="0005608C"/>
    <w:rsid w:val="00071CA7"/>
    <w:rsid w:val="00073DE9"/>
    <w:rsid w:val="00087F91"/>
    <w:rsid w:val="000968A6"/>
    <w:rsid w:val="000A4E18"/>
    <w:rsid w:val="000A7039"/>
    <w:rsid w:val="000B2C52"/>
    <w:rsid w:val="000C440B"/>
    <w:rsid w:val="000D0BEC"/>
    <w:rsid w:val="000D0E39"/>
    <w:rsid w:val="000E1FFD"/>
    <w:rsid w:val="000F2E09"/>
    <w:rsid w:val="000F5D99"/>
    <w:rsid w:val="0010624E"/>
    <w:rsid w:val="00136C38"/>
    <w:rsid w:val="001502FA"/>
    <w:rsid w:val="00151ECB"/>
    <w:rsid w:val="0015412D"/>
    <w:rsid w:val="00191C1A"/>
    <w:rsid w:val="00195438"/>
    <w:rsid w:val="001A25EA"/>
    <w:rsid w:val="001A3A5C"/>
    <w:rsid w:val="001A4C74"/>
    <w:rsid w:val="001C3A7E"/>
    <w:rsid w:val="001E6D20"/>
    <w:rsid w:val="001F63EA"/>
    <w:rsid w:val="001F6434"/>
    <w:rsid w:val="00203C84"/>
    <w:rsid w:val="00203D73"/>
    <w:rsid w:val="00204BB0"/>
    <w:rsid w:val="00225F13"/>
    <w:rsid w:val="00226EF0"/>
    <w:rsid w:val="0023421E"/>
    <w:rsid w:val="00245DF4"/>
    <w:rsid w:val="00251275"/>
    <w:rsid w:val="0025139C"/>
    <w:rsid w:val="002560B1"/>
    <w:rsid w:val="00275C93"/>
    <w:rsid w:val="002764FC"/>
    <w:rsid w:val="00290B11"/>
    <w:rsid w:val="002A28EC"/>
    <w:rsid w:val="002A3B17"/>
    <w:rsid w:val="002B4585"/>
    <w:rsid w:val="002F2C59"/>
    <w:rsid w:val="002F3635"/>
    <w:rsid w:val="002F52C9"/>
    <w:rsid w:val="0030121E"/>
    <w:rsid w:val="003067C5"/>
    <w:rsid w:val="003171AA"/>
    <w:rsid w:val="0034290D"/>
    <w:rsid w:val="00353B35"/>
    <w:rsid w:val="00361030"/>
    <w:rsid w:val="003679A2"/>
    <w:rsid w:val="0037239D"/>
    <w:rsid w:val="003762F4"/>
    <w:rsid w:val="00383ADB"/>
    <w:rsid w:val="00392688"/>
    <w:rsid w:val="003948D1"/>
    <w:rsid w:val="003B7247"/>
    <w:rsid w:val="003C7C94"/>
    <w:rsid w:val="003D08AA"/>
    <w:rsid w:val="003D4BA9"/>
    <w:rsid w:val="003D5752"/>
    <w:rsid w:val="004034D7"/>
    <w:rsid w:val="00406334"/>
    <w:rsid w:val="00411D73"/>
    <w:rsid w:val="00421BD8"/>
    <w:rsid w:val="00435DAE"/>
    <w:rsid w:val="00440D19"/>
    <w:rsid w:val="004660D2"/>
    <w:rsid w:val="00473C4B"/>
    <w:rsid w:val="00481666"/>
    <w:rsid w:val="00485008"/>
    <w:rsid w:val="00490A00"/>
    <w:rsid w:val="004974D9"/>
    <w:rsid w:val="004A15BE"/>
    <w:rsid w:val="004C0191"/>
    <w:rsid w:val="004C4951"/>
    <w:rsid w:val="004D7B12"/>
    <w:rsid w:val="004E15E3"/>
    <w:rsid w:val="004E6A28"/>
    <w:rsid w:val="004E7655"/>
    <w:rsid w:val="005029A2"/>
    <w:rsid w:val="00507EE2"/>
    <w:rsid w:val="0052402F"/>
    <w:rsid w:val="005478BC"/>
    <w:rsid w:val="00560BB1"/>
    <w:rsid w:val="00563AC4"/>
    <w:rsid w:val="005641B6"/>
    <w:rsid w:val="00565EB5"/>
    <w:rsid w:val="00590F8A"/>
    <w:rsid w:val="005F012A"/>
    <w:rsid w:val="005F12D7"/>
    <w:rsid w:val="005F2546"/>
    <w:rsid w:val="00615D1F"/>
    <w:rsid w:val="00616D0E"/>
    <w:rsid w:val="00617EB2"/>
    <w:rsid w:val="00626942"/>
    <w:rsid w:val="00630AF8"/>
    <w:rsid w:val="00646BB6"/>
    <w:rsid w:val="00654EFE"/>
    <w:rsid w:val="0066283E"/>
    <w:rsid w:val="00664EA3"/>
    <w:rsid w:val="00673FD2"/>
    <w:rsid w:val="006906DB"/>
    <w:rsid w:val="006917FC"/>
    <w:rsid w:val="0069581A"/>
    <w:rsid w:val="006A2C58"/>
    <w:rsid w:val="006B7ABB"/>
    <w:rsid w:val="006C132F"/>
    <w:rsid w:val="006D38B6"/>
    <w:rsid w:val="006D4AE2"/>
    <w:rsid w:val="006E274A"/>
    <w:rsid w:val="006F04F1"/>
    <w:rsid w:val="0070506E"/>
    <w:rsid w:val="0072731F"/>
    <w:rsid w:val="0073222E"/>
    <w:rsid w:val="0074701A"/>
    <w:rsid w:val="00755EDB"/>
    <w:rsid w:val="00762337"/>
    <w:rsid w:val="007841A0"/>
    <w:rsid w:val="007965F0"/>
    <w:rsid w:val="007A1A05"/>
    <w:rsid w:val="007B08CE"/>
    <w:rsid w:val="007B3872"/>
    <w:rsid w:val="007B490A"/>
    <w:rsid w:val="007C1E37"/>
    <w:rsid w:val="007C34A5"/>
    <w:rsid w:val="007C4AD3"/>
    <w:rsid w:val="007C54D6"/>
    <w:rsid w:val="007D3579"/>
    <w:rsid w:val="007E4BFE"/>
    <w:rsid w:val="00820B26"/>
    <w:rsid w:val="00823FF3"/>
    <w:rsid w:val="00824979"/>
    <w:rsid w:val="00837093"/>
    <w:rsid w:val="0085318F"/>
    <w:rsid w:val="00881F08"/>
    <w:rsid w:val="00885120"/>
    <w:rsid w:val="008912C5"/>
    <w:rsid w:val="008A3BBA"/>
    <w:rsid w:val="008A6402"/>
    <w:rsid w:val="008B2D13"/>
    <w:rsid w:val="008C7498"/>
    <w:rsid w:val="008E2047"/>
    <w:rsid w:val="008F4266"/>
    <w:rsid w:val="008F4B78"/>
    <w:rsid w:val="009062F7"/>
    <w:rsid w:val="00922718"/>
    <w:rsid w:val="00926184"/>
    <w:rsid w:val="00943C89"/>
    <w:rsid w:val="00943E18"/>
    <w:rsid w:val="009609DD"/>
    <w:rsid w:val="009720AD"/>
    <w:rsid w:val="009906AC"/>
    <w:rsid w:val="00996253"/>
    <w:rsid w:val="0099763C"/>
    <w:rsid w:val="009A52F6"/>
    <w:rsid w:val="009C1E86"/>
    <w:rsid w:val="009D3DB2"/>
    <w:rsid w:val="009D494B"/>
    <w:rsid w:val="009F5B47"/>
    <w:rsid w:val="009F6502"/>
    <w:rsid w:val="009F67DC"/>
    <w:rsid w:val="00A0267F"/>
    <w:rsid w:val="00A45FC7"/>
    <w:rsid w:val="00A64907"/>
    <w:rsid w:val="00A716D5"/>
    <w:rsid w:val="00A71957"/>
    <w:rsid w:val="00A72E70"/>
    <w:rsid w:val="00A86251"/>
    <w:rsid w:val="00A868F1"/>
    <w:rsid w:val="00A91E9D"/>
    <w:rsid w:val="00A923A1"/>
    <w:rsid w:val="00A959D9"/>
    <w:rsid w:val="00AA0A0D"/>
    <w:rsid w:val="00AA171C"/>
    <w:rsid w:val="00AA6D26"/>
    <w:rsid w:val="00AB250D"/>
    <w:rsid w:val="00AC51FD"/>
    <w:rsid w:val="00AD0272"/>
    <w:rsid w:val="00AD6438"/>
    <w:rsid w:val="00AD796F"/>
    <w:rsid w:val="00B01081"/>
    <w:rsid w:val="00B23F6F"/>
    <w:rsid w:val="00B3244C"/>
    <w:rsid w:val="00B41D0D"/>
    <w:rsid w:val="00B46086"/>
    <w:rsid w:val="00B5214A"/>
    <w:rsid w:val="00B54D6D"/>
    <w:rsid w:val="00B56F4B"/>
    <w:rsid w:val="00B76C2E"/>
    <w:rsid w:val="00B777D1"/>
    <w:rsid w:val="00B94540"/>
    <w:rsid w:val="00BA77A6"/>
    <w:rsid w:val="00BB6646"/>
    <w:rsid w:val="00BC5C5F"/>
    <w:rsid w:val="00BD433F"/>
    <w:rsid w:val="00BF17A8"/>
    <w:rsid w:val="00BF387C"/>
    <w:rsid w:val="00BF5614"/>
    <w:rsid w:val="00C21DF6"/>
    <w:rsid w:val="00C31ACF"/>
    <w:rsid w:val="00C431BB"/>
    <w:rsid w:val="00C454B0"/>
    <w:rsid w:val="00C47E4E"/>
    <w:rsid w:val="00C52DC8"/>
    <w:rsid w:val="00C6712C"/>
    <w:rsid w:val="00C73766"/>
    <w:rsid w:val="00C7723D"/>
    <w:rsid w:val="00C77DE6"/>
    <w:rsid w:val="00C81672"/>
    <w:rsid w:val="00C818B2"/>
    <w:rsid w:val="00C81F6C"/>
    <w:rsid w:val="00C96964"/>
    <w:rsid w:val="00C97E8E"/>
    <w:rsid w:val="00CA0A80"/>
    <w:rsid w:val="00CA2692"/>
    <w:rsid w:val="00CA7F64"/>
    <w:rsid w:val="00CB5CF8"/>
    <w:rsid w:val="00CD657D"/>
    <w:rsid w:val="00CD6D59"/>
    <w:rsid w:val="00CF051F"/>
    <w:rsid w:val="00CF4E82"/>
    <w:rsid w:val="00D05AD1"/>
    <w:rsid w:val="00D1619C"/>
    <w:rsid w:val="00D161E7"/>
    <w:rsid w:val="00D26788"/>
    <w:rsid w:val="00D27E4C"/>
    <w:rsid w:val="00D27F11"/>
    <w:rsid w:val="00D4128A"/>
    <w:rsid w:val="00D51C00"/>
    <w:rsid w:val="00D63AA9"/>
    <w:rsid w:val="00D64C90"/>
    <w:rsid w:val="00D6731D"/>
    <w:rsid w:val="00D753A8"/>
    <w:rsid w:val="00D90026"/>
    <w:rsid w:val="00DA338E"/>
    <w:rsid w:val="00DB2F9F"/>
    <w:rsid w:val="00DB4D81"/>
    <w:rsid w:val="00DB557B"/>
    <w:rsid w:val="00DB7612"/>
    <w:rsid w:val="00DC7B7A"/>
    <w:rsid w:val="00DD2712"/>
    <w:rsid w:val="00DE1F30"/>
    <w:rsid w:val="00DF0859"/>
    <w:rsid w:val="00DF10BA"/>
    <w:rsid w:val="00DF1674"/>
    <w:rsid w:val="00DF34E2"/>
    <w:rsid w:val="00E036D6"/>
    <w:rsid w:val="00E1165F"/>
    <w:rsid w:val="00E1202B"/>
    <w:rsid w:val="00E15032"/>
    <w:rsid w:val="00E16B44"/>
    <w:rsid w:val="00E32430"/>
    <w:rsid w:val="00E356FA"/>
    <w:rsid w:val="00E65B12"/>
    <w:rsid w:val="00E7150D"/>
    <w:rsid w:val="00E73132"/>
    <w:rsid w:val="00E73FA6"/>
    <w:rsid w:val="00E73FC0"/>
    <w:rsid w:val="00E76AED"/>
    <w:rsid w:val="00E80EE6"/>
    <w:rsid w:val="00E84C84"/>
    <w:rsid w:val="00E866DF"/>
    <w:rsid w:val="00E9455B"/>
    <w:rsid w:val="00EA0CDE"/>
    <w:rsid w:val="00EC4B81"/>
    <w:rsid w:val="00ED6C2B"/>
    <w:rsid w:val="00EE16A3"/>
    <w:rsid w:val="00EE2AD8"/>
    <w:rsid w:val="00EE685B"/>
    <w:rsid w:val="00EF2623"/>
    <w:rsid w:val="00EF2CDB"/>
    <w:rsid w:val="00EF6B22"/>
    <w:rsid w:val="00EF6B5D"/>
    <w:rsid w:val="00F23D52"/>
    <w:rsid w:val="00F311D8"/>
    <w:rsid w:val="00F31824"/>
    <w:rsid w:val="00F35123"/>
    <w:rsid w:val="00F70141"/>
    <w:rsid w:val="00F70D4D"/>
    <w:rsid w:val="00F72FF2"/>
    <w:rsid w:val="00F7468F"/>
    <w:rsid w:val="00F8594E"/>
    <w:rsid w:val="00F875CC"/>
    <w:rsid w:val="00F901F2"/>
    <w:rsid w:val="00F91357"/>
    <w:rsid w:val="00F95011"/>
    <w:rsid w:val="00F97789"/>
    <w:rsid w:val="00FA3DE5"/>
    <w:rsid w:val="00FB17EE"/>
    <w:rsid w:val="00FC4FFB"/>
    <w:rsid w:val="00FF372C"/>
    <w:rsid w:val="00FF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8A15F"/>
  <w15:chartTrackingRefBased/>
  <w15:docId w15:val="{5EC9EEEC-9AB3-4526-AE07-EA5EFCBD3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5F254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B76C2E"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link w:val="20"/>
    <w:qFormat/>
    <w:rsid w:val="00B76C2E"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qFormat/>
    <w:rsid w:val="00B76C2E"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link w:val="40"/>
    <w:qFormat/>
    <w:rsid w:val="00B76C2E"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rsid w:val="00B76C2E"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link w:val="60"/>
    <w:qFormat/>
    <w:rsid w:val="00B76C2E"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link w:val="70"/>
    <w:qFormat/>
    <w:rsid w:val="00B76C2E"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link w:val="80"/>
    <w:qFormat/>
    <w:rsid w:val="00B76C2E"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link w:val="90"/>
    <w:qFormat/>
    <w:rsid w:val="00B76C2E"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B76C2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B76C2E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basedOn w:val="a2"/>
    <w:link w:val="3"/>
    <w:rsid w:val="00B76C2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B76C2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B76C2E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B76C2E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B76C2E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B76C2E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B76C2E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5">
    <w:name w:val="header"/>
    <w:basedOn w:val="a1"/>
    <w:link w:val="a6"/>
    <w:uiPriority w:val="99"/>
    <w:rsid w:val="00B76C2E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6">
    <w:name w:val="Верхний колонтитул Знак"/>
    <w:basedOn w:val="a2"/>
    <w:link w:val="a5"/>
    <w:uiPriority w:val="99"/>
    <w:rsid w:val="00B76C2E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7">
    <w:name w:val="footer"/>
    <w:basedOn w:val="a1"/>
    <w:link w:val="a8"/>
    <w:uiPriority w:val="99"/>
    <w:rsid w:val="00B76C2E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8">
    <w:name w:val="Нижний колонтитул Знак"/>
    <w:basedOn w:val="a2"/>
    <w:link w:val="a7"/>
    <w:uiPriority w:val="99"/>
    <w:rsid w:val="00B76C2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Hyperlink"/>
    <w:rsid w:val="00B76C2E"/>
    <w:rPr>
      <w:color w:val="0000FF"/>
      <w:u w:val="single"/>
    </w:rPr>
  </w:style>
  <w:style w:type="character" w:styleId="aa">
    <w:name w:val="footnote reference"/>
    <w:semiHidden/>
    <w:rsid w:val="00B76C2E"/>
    <w:rPr>
      <w:vertAlign w:val="superscript"/>
    </w:rPr>
  </w:style>
  <w:style w:type="character" w:styleId="ab">
    <w:name w:val="page number"/>
    <w:rsid w:val="00B76C2E"/>
    <w:rPr>
      <w:rFonts w:ascii="Times New Roman" w:hAnsi="Times New Roman"/>
      <w:sz w:val="20"/>
    </w:rPr>
  </w:style>
  <w:style w:type="paragraph" w:styleId="11">
    <w:name w:val="toc 1"/>
    <w:basedOn w:val="a1"/>
    <w:next w:val="a1"/>
    <w:autoRedefine/>
    <w:semiHidden/>
    <w:rsid w:val="00B76C2E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1"/>
    <w:next w:val="a1"/>
    <w:autoRedefine/>
    <w:semiHidden/>
    <w:rsid w:val="00B76C2E"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1">
    <w:name w:val="toc 3"/>
    <w:basedOn w:val="a1"/>
    <w:next w:val="a1"/>
    <w:autoRedefine/>
    <w:semiHidden/>
    <w:rsid w:val="00B76C2E"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1">
    <w:name w:val="toc 4"/>
    <w:basedOn w:val="a1"/>
    <w:next w:val="a1"/>
    <w:autoRedefine/>
    <w:semiHidden/>
    <w:rsid w:val="00B76C2E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sid w:val="00B76C2E"/>
    <w:rPr>
      <w:color w:val="800080"/>
      <w:u w:val="single"/>
    </w:rPr>
  </w:style>
  <w:style w:type="paragraph" w:styleId="ad">
    <w:name w:val="Document Map"/>
    <w:basedOn w:val="a1"/>
    <w:link w:val="ae"/>
    <w:semiHidden/>
    <w:rsid w:val="00B76C2E"/>
    <w:pPr>
      <w:shd w:val="clear" w:color="auto" w:fill="000080"/>
    </w:pPr>
    <w:rPr>
      <w:rFonts w:ascii="Tahoma" w:hAnsi="Tahoma"/>
      <w:sz w:val="20"/>
    </w:rPr>
  </w:style>
  <w:style w:type="character" w:customStyle="1" w:styleId="ae">
    <w:name w:val="Схема документа Знак"/>
    <w:basedOn w:val="a2"/>
    <w:link w:val="ad"/>
    <w:semiHidden/>
    <w:rsid w:val="00B76C2E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f">
    <w:name w:val="Таблица шапка"/>
    <w:basedOn w:val="a1"/>
    <w:rsid w:val="00B76C2E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0">
    <w:name w:val="footnote text"/>
    <w:basedOn w:val="a1"/>
    <w:link w:val="af1"/>
    <w:rsid w:val="00B76C2E"/>
    <w:pPr>
      <w:spacing w:line="240" w:lineRule="auto"/>
    </w:pPr>
    <w:rPr>
      <w:sz w:val="20"/>
    </w:rPr>
  </w:style>
  <w:style w:type="character" w:customStyle="1" w:styleId="af1">
    <w:name w:val="Текст сноски Знак"/>
    <w:basedOn w:val="a2"/>
    <w:link w:val="af0"/>
    <w:rsid w:val="00B76C2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2">
    <w:name w:val="Таблица текст"/>
    <w:basedOn w:val="a1"/>
    <w:rsid w:val="00B76C2E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3">
    <w:name w:val="caption"/>
    <w:basedOn w:val="a1"/>
    <w:next w:val="a1"/>
    <w:qFormat/>
    <w:rsid w:val="00B76C2E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1"/>
    <w:next w:val="a1"/>
    <w:autoRedefine/>
    <w:semiHidden/>
    <w:rsid w:val="00B76C2E"/>
    <w:pPr>
      <w:ind w:left="1120"/>
      <w:jc w:val="left"/>
    </w:pPr>
    <w:rPr>
      <w:sz w:val="18"/>
      <w:szCs w:val="18"/>
    </w:rPr>
  </w:style>
  <w:style w:type="paragraph" w:styleId="61">
    <w:name w:val="toc 6"/>
    <w:basedOn w:val="a1"/>
    <w:next w:val="a1"/>
    <w:autoRedefine/>
    <w:semiHidden/>
    <w:rsid w:val="00B76C2E"/>
    <w:pPr>
      <w:ind w:left="1400"/>
      <w:jc w:val="left"/>
    </w:pPr>
    <w:rPr>
      <w:sz w:val="18"/>
      <w:szCs w:val="18"/>
    </w:rPr>
  </w:style>
  <w:style w:type="paragraph" w:styleId="71">
    <w:name w:val="toc 7"/>
    <w:basedOn w:val="a1"/>
    <w:next w:val="a1"/>
    <w:autoRedefine/>
    <w:semiHidden/>
    <w:rsid w:val="00B76C2E"/>
    <w:pPr>
      <w:ind w:left="1680"/>
      <w:jc w:val="left"/>
    </w:pPr>
    <w:rPr>
      <w:sz w:val="18"/>
      <w:szCs w:val="18"/>
    </w:rPr>
  </w:style>
  <w:style w:type="paragraph" w:styleId="81">
    <w:name w:val="toc 8"/>
    <w:basedOn w:val="a1"/>
    <w:next w:val="a1"/>
    <w:autoRedefine/>
    <w:semiHidden/>
    <w:rsid w:val="00B76C2E"/>
    <w:pPr>
      <w:ind w:left="1960"/>
      <w:jc w:val="left"/>
    </w:pPr>
    <w:rPr>
      <w:sz w:val="18"/>
      <w:szCs w:val="18"/>
    </w:rPr>
  </w:style>
  <w:style w:type="paragraph" w:styleId="91">
    <w:name w:val="toc 9"/>
    <w:basedOn w:val="a1"/>
    <w:next w:val="a1"/>
    <w:autoRedefine/>
    <w:semiHidden/>
    <w:rsid w:val="00B76C2E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B76C2E"/>
  </w:style>
  <w:style w:type="paragraph" w:customStyle="1" w:styleId="af5">
    <w:name w:val="Главы"/>
    <w:basedOn w:val="af6"/>
    <w:next w:val="a1"/>
    <w:rsid w:val="00B76C2E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1"/>
    <w:rsid w:val="00B76C2E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1"/>
    <w:semiHidden/>
    <w:rsid w:val="00B76C2E"/>
    <w:pPr>
      <w:ind w:firstLine="0"/>
    </w:pPr>
  </w:style>
  <w:style w:type="paragraph" w:customStyle="1" w:styleId="a">
    <w:name w:val="Пункт"/>
    <w:basedOn w:val="a1"/>
    <w:link w:val="12"/>
    <w:rsid w:val="00B76C2E"/>
    <w:pPr>
      <w:numPr>
        <w:ilvl w:val="2"/>
        <w:numId w:val="4"/>
      </w:numPr>
    </w:pPr>
  </w:style>
  <w:style w:type="character" w:customStyle="1" w:styleId="af8">
    <w:name w:val="Пункт Знак"/>
    <w:rsid w:val="00B76C2E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2"/>
    <w:rsid w:val="00B76C2E"/>
    <w:pPr>
      <w:numPr>
        <w:ilvl w:val="3"/>
        <w:numId w:val="4"/>
      </w:numPr>
    </w:pPr>
  </w:style>
  <w:style w:type="character" w:customStyle="1" w:styleId="af9">
    <w:name w:val="комментарий"/>
    <w:rsid w:val="00B76C2E"/>
    <w:rPr>
      <w:b/>
      <w:i/>
      <w:shd w:val="clear" w:color="auto" w:fill="FFFF99"/>
    </w:rPr>
  </w:style>
  <w:style w:type="paragraph" w:customStyle="1" w:styleId="-2">
    <w:name w:val="Пункт-2"/>
    <w:basedOn w:val="a"/>
    <w:rsid w:val="00B76C2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customStyle="1" w:styleId="afa">
    <w:name w:val="Подподпункт"/>
    <w:basedOn w:val="a1"/>
    <w:rsid w:val="00B76C2E"/>
    <w:pPr>
      <w:tabs>
        <w:tab w:val="num" w:pos="1701"/>
      </w:tabs>
      <w:ind w:left="1701" w:hanging="567"/>
    </w:pPr>
  </w:style>
  <w:style w:type="paragraph" w:styleId="afb">
    <w:name w:val="List Number"/>
    <w:basedOn w:val="a1"/>
    <w:rsid w:val="00B76C2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c">
    <w:name w:val="Текст таблицы"/>
    <w:basedOn w:val="a1"/>
    <w:semiHidden/>
    <w:rsid w:val="00B76C2E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1"/>
    <w:rsid w:val="00B76C2E"/>
    <w:pPr>
      <w:tabs>
        <w:tab w:val="left" w:pos="1134"/>
      </w:tabs>
    </w:pPr>
  </w:style>
  <w:style w:type="paragraph" w:styleId="afe">
    <w:name w:val="List Bullet"/>
    <w:basedOn w:val="a1"/>
    <w:autoRedefine/>
    <w:rsid w:val="00B76C2E"/>
    <w:pPr>
      <w:ind w:firstLine="0"/>
    </w:pPr>
  </w:style>
  <w:style w:type="paragraph" w:styleId="aff">
    <w:name w:val="Body Text"/>
    <w:basedOn w:val="a1"/>
    <w:link w:val="aff0"/>
    <w:rsid w:val="00B76C2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ff0">
    <w:name w:val="Основной текст Знак"/>
    <w:basedOn w:val="a2"/>
    <w:link w:val="aff"/>
    <w:rsid w:val="00B76C2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Balloon Text"/>
    <w:basedOn w:val="a1"/>
    <w:link w:val="aff2"/>
    <w:semiHidden/>
    <w:rsid w:val="00B76C2E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2"/>
    <w:link w:val="aff1"/>
    <w:semiHidden/>
    <w:rsid w:val="00B76C2E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3">
    <w:name w:val="annotation text"/>
    <w:basedOn w:val="a1"/>
    <w:link w:val="aff4"/>
    <w:uiPriority w:val="99"/>
    <w:semiHidden/>
    <w:rsid w:val="00B76C2E"/>
    <w:rPr>
      <w:snapToGrid/>
      <w:sz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rsid w:val="00B76C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semiHidden/>
    <w:rsid w:val="00B76C2E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B76C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7">
    <w:name w:val="Знак"/>
    <w:basedOn w:val="a1"/>
    <w:rsid w:val="00B76C2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8">
    <w:name w:val="Title"/>
    <w:basedOn w:val="a1"/>
    <w:link w:val="aff9"/>
    <w:qFormat/>
    <w:rsid w:val="00B76C2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9">
    <w:name w:val="Заголовок Знак"/>
    <w:basedOn w:val="a2"/>
    <w:link w:val="aff8"/>
    <w:rsid w:val="00B76C2E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FontStyle128">
    <w:name w:val="Font Style128"/>
    <w:rsid w:val="00B76C2E"/>
    <w:rPr>
      <w:rFonts w:ascii="Times New Roman" w:hAnsi="Times New Roman" w:cs="Times New Roman"/>
      <w:color w:val="000000"/>
      <w:sz w:val="26"/>
      <w:szCs w:val="26"/>
    </w:rPr>
  </w:style>
  <w:style w:type="table" w:styleId="affa">
    <w:name w:val="Table Grid"/>
    <w:basedOn w:val="a3"/>
    <w:uiPriority w:val="39"/>
    <w:rsid w:val="00B76C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b">
    <w:name w:val="List Paragraph"/>
    <w:basedOn w:val="a1"/>
    <w:link w:val="affc"/>
    <w:uiPriority w:val="34"/>
    <w:qFormat/>
    <w:rsid w:val="00B76C2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12">
    <w:name w:val="Style12"/>
    <w:basedOn w:val="a1"/>
    <w:rsid w:val="00B76C2E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B76C2E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B76C2E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76C2E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c">
    <w:name w:val="Абзац списка Знак"/>
    <w:link w:val="affb"/>
    <w:uiPriority w:val="34"/>
    <w:rsid w:val="00B76C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Подпункт Знак2"/>
    <w:link w:val="a0"/>
    <w:locked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d">
    <w:name w:val="Body Text Indent"/>
    <w:basedOn w:val="a1"/>
    <w:link w:val="affe"/>
    <w:semiHidden/>
    <w:unhideWhenUsed/>
    <w:rsid w:val="00B76C2E"/>
    <w:pPr>
      <w:spacing w:after="120"/>
      <w:ind w:left="283"/>
    </w:pPr>
  </w:style>
  <w:style w:type="character" w:customStyle="1" w:styleId="affe">
    <w:name w:val="Основной текст с отступом Знак"/>
    <w:basedOn w:val="a2"/>
    <w:link w:val="affd"/>
    <w:semiHidden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3">
    <w:name w:val="Абзац списка1"/>
    <w:basedOn w:val="a1"/>
    <w:rsid w:val="00B76C2E"/>
    <w:pPr>
      <w:spacing w:after="120" w:line="240" w:lineRule="auto"/>
      <w:ind w:left="567" w:firstLine="0"/>
      <w:contextualSpacing/>
      <w:jc w:val="left"/>
    </w:pPr>
    <w:rPr>
      <w:rFonts w:ascii="Arial" w:hAnsi="Arial"/>
      <w:snapToGrid/>
      <w:sz w:val="22"/>
      <w:szCs w:val="22"/>
      <w:lang w:val="en-US" w:eastAsia="en-US"/>
    </w:rPr>
  </w:style>
  <w:style w:type="character" w:customStyle="1" w:styleId="12">
    <w:name w:val="Пункт Знак1"/>
    <w:link w:val="a"/>
    <w:locked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">
    <w:name w:val="No Spacing"/>
    <w:uiPriority w:val="1"/>
    <w:qFormat/>
    <w:rsid w:val="00B76C2E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B76C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B76C2E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napToGrid/>
      <w:sz w:val="22"/>
      <w:szCs w:val="22"/>
      <w:lang w:val="en-US" w:eastAsia="en-US"/>
    </w:rPr>
  </w:style>
  <w:style w:type="character" w:styleId="afff0">
    <w:name w:val="annotation reference"/>
    <w:basedOn w:val="a2"/>
    <w:uiPriority w:val="99"/>
    <w:semiHidden/>
    <w:unhideWhenUsed/>
    <w:rsid w:val="000C440B"/>
    <w:rPr>
      <w:sz w:val="16"/>
      <w:szCs w:val="16"/>
    </w:rPr>
  </w:style>
  <w:style w:type="paragraph" w:styleId="afff1">
    <w:name w:val="Revision"/>
    <w:hidden/>
    <w:uiPriority w:val="99"/>
    <w:semiHidden/>
    <w:rsid w:val="0048166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1782</Words>
  <Characters>10163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Краснова Диана Николаевна</dc:creator>
  <cp:keywords/>
  <dc:description/>
  <cp:lastModifiedBy>Фролова Виктория Андреевна</cp:lastModifiedBy>
  <cp:revision>5</cp:revision>
  <cp:lastPrinted>2019-02-11T14:14:00Z</cp:lastPrinted>
  <dcterms:created xsi:type="dcterms:W3CDTF">2025-06-25T10:45:00Z</dcterms:created>
  <dcterms:modified xsi:type="dcterms:W3CDTF">2025-06-27T07:30:00Z</dcterms:modified>
</cp:coreProperties>
</file>